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1C" w:rsidRPr="00C262B5" w:rsidRDefault="001C001C" w:rsidP="006D0F23">
      <w:pPr>
        <w:pStyle w:val="NoSpacing1"/>
        <w:rPr>
          <w:rFonts w:asciiTheme="minorHAnsi" w:hAnsiTheme="minorHAnsi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16"/>
        <w:gridCol w:w="6731"/>
      </w:tblGrid>
      <w:tr w:rsidR="0023582A" w:rsidRPr="00C262B5" w:rsidTr="003A7CE2">
        <w:trPr>
          <w:trHeight w:val="1431"/>
          <w:jc w:val="center"/>
        </w:trPr>
        <w:tc>
          <w:tcPr>
            <w:tcW w:w="1913" w:type="dxa"/>
            <w:tcBorders>
              <w:right w:val="single" w:sz="4" w:space="0" w:color="auto"/>
            </w:tcBorders>
            <w:vAlign w:val="center"/>
          </w:tcPr>
          <w:p w:rsidR="0023582A" w:rsidRPr="00C262B5" w:rsidRDefault="0036267F" w:rsidP="00EE2367">
            <w:pPr>
              <w:jc w:val="center"/>
              <w:rPr>
                <w:rFonts w:asciiTheme="minorHAnsi" w:hAnsiTheme="minorHAnsi"/>
              </w:rPr>
            </w:pPr>
            <w:r w:rsidRPr="00C262B5">
              <w:rPr>
                <w:rFonts w:asciiTheme="minorHAnsi" w:hAnsiTheme="minorHAnsi"/>
                <w:noProof/>
                <w:lang w:eastAsia="pt-BR"/>
              </w:rPr>
              <w:drawing>
                <wp:inline distT="0" distB="0" distL="0" distR="0">
                  <wp:extent cx="1695450" cy="914400"/>
                  <wp:effectExtent l="19050" t="0" r="0" b="0"/>
                  <wp:docPr id="1" name="Imagem 1" descr="neteduc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teduc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left w:val="single" w:sz="4" w:space="0" w:color="auto"/>
            </w:tcBorders>
          </w:tcPr>
          <w:p w:rsidR="00727303" w:rsidRPr="00C262B5" w:rsidRDefault="007369CB" w:rsidP="00CF1ABF">
            <w:pPr>
              <w:pStyle w:val="Ttulo3"/>
              <w:rPr>
                <w:rFonts w:asciiTheme="minorHAnsi" w:hAnsiTheme="minorHAnsi"/>
                <w:b w:val="0"/>
                <w:szCs w:val="22"/>
                <w:lang w:eastAsia="pt-BR"/>
              </w:rPr>
            </w:pPr>
            <w:r>
              <w:rPr>
                <w:rFonts w:asciiTheme="minorHAnsi" w:hAnsiTheme="minorHAnsi"/>
                <w:b w:val="0"/>
                <w:szCs w:val="22"/>
                <w:lang w:eastAsia="pt-BR"/>
              </w:rPr>
              <w:t xml:space="preserve">Ensino Fundamental II e </w:t>
            </w:r>
            <w:r w:rsidR="00CC1D10">
              <w:rPr>
                <w:rFonts w:asciiTheme="minorHAnsi" w:hAnsiTheme="minorHAnsi"/>
                <w:b w:val="0"/>
                <w:szCs w:val="22"/>
                <w:lang w:eastAsia="pt-BR"/>
              </w:rPr>
              <w:t>Ensino Médio</w:t>
            </w:r>
          </w:p>
          <w:p w:rsidR="00CF1ABF" w:rsidRPr="00C262B5" w:rsidRDefault="00CF1ABF" w:rsidP="00CF1ABF">
            <w:pPr>
              <w:pStyle w:val="Ttulo3"/>
              <w:rPr>
                <w:rFonts w:asciiTheme="minorHAnsi" w:hAnsiTheme="minorHAnsi" w:cs="Helvetica"/>
                <w:b w:val="0"/>
                <w:sz w:val="56"/>
                <w:szCs w:val="22"/>
              </w:rPr>
            </w:pPr>
            <w:r w:rsidRPr="00C262B5">
              <w:rPr>
                <w:rFonts w:asciiTheme="minorHAnsi" w:hAnsiTheme="minorHAnsi" w:cs="Helvetica"/>
                <w:b w:val="0"/>
                <w:sz w:val="56"/>
                <w:szCs w:val="22"/>
              </w:rPr>
              <w:t>Cinema e Educação:</w:t>
            </w:r>
          </w:p>
          <w:p w:rsidR="00B95A90" w:rsidRPr="00C262B5" w:rsidRDefault="00237BB9" w:rsidP="007E40C7">
            <w:pPr>
              <w:pStyle w:val="Ttulo3"/>
              <w:rPr>
                <w:rFonts w:asciiTheme="minorHAnsi" w:hAnsiTheme="minorHAnsi"/>
                <w:i/>
                <w:color w:val="4F6228"/>
                <w:szCs w:val="28"/>
              </w:rPr>
            </w:pPr>
            <w:bookmarkStart w:id="0" w:name="_GoBack"/>
            <w:r>
              <w:rPr>
                <w:rFonts w:asciiTheme="minorHAnsi" w:hAnsiTheme="minorHAnsi"/>
                <w:color w:val="4F6228"/>
                <w:szCs w:val="28"/>
              </w:rPr>
              <w:t xml:space="preserve">O Povo Brasileiro: </w:t>
            </w:r>
            <w:r w:rsidR="00F01715">
              <w:rPr>
                <w:rFonts w:asciiTheme="minorHAnsi" w:hAnsiTheme="minorHAnsi"/>
                <w:color w:val="4F6228"/>
                <w:szCs w:val="28"/>
              </w:rPr>
              <w:t>Brasil Crioulo</w:t>
            </w:r>
            <w:bookmarkEnd w:id="0"/>
          </w:p>
        </w:tc>
      </w:tr>
    </w:tbl>
    <w:p w:rsidR="00D310E6" w:rsidRPr="00C262B5" w:rsidRDefault="00511F9B" w:rsidP="00511F9B">
      <w:pPr>
        <w:pStyle w:val="Ttulo2"/>
        <w:rPr>
          <w:rFonts w:asciiTheme="minorHAnsi" w:hAnsiTheme="minorHAnsi"/>
          <w:lang w:eastAsia="pt-BR"/>
        </w:rPr>
      </w:pPr>
      <w:r w:rsidRPr="00C262B5">
        <w:rPr>
          <w:rFonts w:asciiTheme="minorHAnsi" w:hAnsiTheme="minorHAnsi"/>
          <w:lang w:eastAsia="pt-BR"/>
        </w:rPr>
        <w:t xml:space="preserve">Disciplinas/Áreas do Conhecimento: </w:t>
      </w:r>
    </w:p>
    <w:p w:rsidR="00A4687B" w:rsidRPr="00DC1877" w:rsidRDefault="004E3F5D" w:rsidP="00B86B9C">
      <w:pPr>
        <w:rPr>
          <w:rFonts w:cs="Arial"/>
        </w:rPr>
      </w:pPr>
      <w:r w:rsidRPr="00DC1877">
        <w:rPr>
          <w:rFonts w:cs="Arial"/>
        </w:rPr>
        <w:t>Língua Portuguesa</w:t>
      </w:r>
      <w:r w:rsidR="002819F6" w:rsidRPr="00DC1877">
        <w:rPr>
          <w:rFonts w:cs="Arial"/>
        </w:rPr>
        <w:t>, História e</w:t>
      </w:r>
      <w:r w:rsidR="002F61F9" w:rsidRPr="00DC1877">
        <w:rPr>
          <w:rFonts w:cs="Arial"/>
        </w:rPr>
        <w:t xml:space="preserve"> Cinema</w:t>
      </w:r>
      <w:r w:rsidR="006E78BA" w:rsidRPr="00DC1877">
        <w:rPr>
          <w:rFonts w:cs="Arial"/>
        </w:rPr>
        <w:t>;</w:t>
      </w:r>
    </w:p>
    <w:p w:rsidR="009C6DBC" w:rsidRPr="00C262B5" w:rsidRDefault="00511F9B" w:rsidP="009C6DBC">
      <w:pPr>
        <w:pStyle w:val="Ttulo2"/>
        <w:rPr>
          <w:rFonts w:asciiTheme="minorHAnsi" w:hAnsiTheme="minorHAnsi" w:cs="Arial"/>
          <w:lang w:eastAsia="pt-BR"/>
        </w:rPr>
      </w:pPr>
      <w:r w:rsidRPr="00C262B5">
        <w:rPr>
          <w:rFonts w:asciiTheme="minorHAnsi" w:hAnsiTheme="minorHAnsi" w:cs="Arial"/>
          <w:lang w:eastAsia="pt-BR"/>
        </w:rPr>
        <w:t xml:space="preserve">Competência(s) / Objetivo(s) de Aprendizagem </w:t>
      </w:r>
    </w:p>
    <w:p w:rsidR="00FC75EA" w:rsidRPr="00C262B5" w:rsidRDefault="00FC75EA" w:rsidP="004E3F5D">
      <w:pPr>
        <w:rPr>
          <w:rFonts w:asciiTheme="minorHAnsi" w:hAnsiTheme="minorHAnsi"/>
          <w:lang w:eastAsia="pt-BR"/>
        </w:rPr>
      </w:pPr>
    </w:p>
    <w:p w:rsidR="006E78BA" w:rsidRPr="00DC1877" w:rsidRDefault="00C25241" w:rsidP="006E78BA">
      <w:pPr>
        <w:pStyle w:val="PargrafodaLista"/>
        <w:numPr>
          <w:ilvl w:val="0"/>
          <w:numId w:val="13"/>
        </w:numPr>
        <w:rPr>
          <w:rFonts w:ascii="Arial" w:hAnsi="Arial" w:cs="Arial"/>
          <w:lang w:eastAsia="pt-BR"/>
        </w:rPr>
      </w:pPr>
      <w:r w:rsidRPr="00DC1877">
        <w:rPr>
          <w:rFonts w:ascii="Arial" w:hAnsi="Arial" w:cs="Arial"/>
          <w:lang w:eastAsia="pt-BR"/>
        </w:rPr>
        <w:t>Estudar a cultura afro-brasileira;</w:t>
      </w:r>
    </w:p>
    <w:p w:rsidR="004E3F5D" w:rsidRPr="00DC1877" w:rsidRDefault="00C25241" w:rsidP="00DC1877">
      <w:pPr>
        <w:pStyle w:val="PargrafodaLista"/>
        <w:numPr>
          <w:ilvl w:val="0"/>
          <w:numId w:val="13"/>
        </w:numPr>
        <w:rPr>
          <w:rFonts w:ascii="Arial" w:hAnsi="Arial" w:cs="Arial"/>
          <w:lang w:eastAsia="pt-BR"/>
        </w:rPr>
      </w:pPr>
      <w:r w:rsidRPr="00DC1877">
        <w:rPr>
          <w:rFonts w:ascii="Arial" w:hAnsi="Arial" w:cs="Arial"/>
        </w:rPr>
        <w:t>Estudar o Ciclo do Açúcar na História do Brasil e a vida no Engenho;</w:t>
      </w:r>
    </w:p>
    <w:p w:rsidR="002E7604" w:rsidRPr="00DC1877" w:rsidRDefault="00C25241" w:rsidP="006E78BA">
      <w:pPr>
        <w:pStyle w:val="PargrafodaLista"/>
        <w:numPr>
          <w:ilvl w:val="0"/>
          <w:numId w:val="13"/>
        </w:numPr>
        <w:rPr>
          <w:rFonts w:ascii="Arial" w:hAnsi="Arial" w:cs="Arial"/>
          <w:lang w:eastAsia="pt-BR"/>
        </w:rPr>
      </w:pPr>
      <w:r w:rsidRPr="00DC1877">
        <w:rPr>
          <w:rFonts w:ascii="Arial" w:hAnsi="Arial" w:cs="Arial"/>
          <w:bdr w:val="none" w:sz="0" w:space="0" w:color="auto" w:frame="1"/>
          <w:lang w:eastAsia="pt-BR"/>
        </w:rPr>
        <w:t>Refletir sobre os lugares sociais do “negro” e do “branco” na história do Brasil a partir da canção “Morro Velho” de Milton Nascimento</w:t>
      </w:r>
      <w:r w:rsidR="000D6534" w:rsidRPr="00DC1877">
        <w:rPr>
          <w:rFonts w:ascii="Arial" w:hAnsi="Arial" w:cs="Arial"/>
          <w:bdr w:val="none" w:sz="0" w:space="0" w:color="auto" w:frame="1"/>
          <w:lang w:eastAsia="pt-BR"/>
        </w:rPr>
        <w:t>;</w:t>
      </w:r>
    </w:p>
    <w:p w:rsidR="00D97BCF" w:rsidRPr="006E78BA" w:rsidRDefault="00AC54F9" w:rsidP="00C25241">
      <w:pPr>
        <w:pStyle w:val="PargrafodaLista"/>
        <w:rPr>
          <w:rFonts w:asciiTheme="minorHAnsi" w:hAnsiTheme="minorHAnsi"/>
          <w:lang w:eastAsia="pt-BR"/>
        </w:rPr>
      </w:pPr>
      <w:r>
        <w:rPr>
          <w:rFonts w:asciiTheme="minorHAnsi" w:hAnsiTheme="minorHAnsi"/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287020</wp:posOffset>
            </wp:positionV>
            <wp:extent cx="4168140" cy="3086100"/>
            <wp:effectExtent l="19050" t="0" r="3810" b="0"/>
            <wp:wrapTopAndBottom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735" w:rsidRPr="006E78BA" w:rsidRDefault="00422735" w:rsidP="00422735">
      <w:pPr>
        <w:pStyle w:val="PargrafodaLista"/>
        <w:rPr>
          <w:rFonts w:asciiTheme="minorHAnsi" w:hAnsiTheme="minorHAnsi"/>
          <w:bdr w:val="none" w:sz="0" w:space="0" w:color="auto" w:frame="1"/>
          <w:lang w:eastAsia="pt-BR"/>
        </w:rPr>
      </w:pPr>
    </w:p>
    <w:p w:rsidR="00577B35" w:rsidRDefault="00577B35" w:rsidP="00511F9B">
      <w:pP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</w:pPr>
      <w: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>Conteúdos:</w:t>
      </w:r>
    </w:p>
    <w:p w:rsidR="00577B35" w:rsidRPr="00577B35" w:rsidRDefault="00577B35" w:rsidP="00511F9B">
      <w:pPr>
        <w:rPr>
          <w:rFonts w:asciiTheme="minorHAnsi" w:eastAsia="Times New Roman" w:hAnsiTheme="minorHAnsi" w:cs="Arial"/>
          <w:bCs/>
          <w:sz w:val="24"/>
          <w:szCs w:val="24"/>
          <w:lang w:eastAsia="pt-BR"/>
        </w:rPr>
      </w:pPr>
      <w:r w:rsidRPr="00577B35">
        <w:rPr>
          <w:rFonts w:asciiTheme="minorHAnsi" w:eastAsia="Times New Roman" w:hAnsiTheme="minorHAnsi" w:cs="Arial"/>
          <w:bCs/>
          <w:sz w:val="24"/>
          <w:szCs w:val="24"/>
          <w:lang w:eastAsia="pt-BR"/>
        </w:rPr>
        <w:t>- O povo brasileiro</w:t>
      </w:r>
      <w:r>
        <w:rPr>
          <w:rFonts w:asciiTheme="minorHAnsi" w:eastAsia="Times New Roman" w:hAnsiTheme="minorHAnsi" w:cs="Arial"/>
          <w:bCs/>
          <w:sz w:val="24"/>
          <w:szCs w:val="24"/>
          <w:lang w:eastAsia="pt-BR"/>
        </w:rPr>
        <w:t xml:space="preserve">: formação </w:t>
      </w:r>
    </w:p>
    <w:p w:rsidR="00577B35" w:rsidRPr="00577B35" w:rsidRDefault="00577B35" w:rsidP="00511F9B">
      <w:pPr>
        <w:rPr>
          <w:rFonts w:asciiTheme="minorHAnsi" w:eastAsia="Times New Roman" w:hAnsiTheme="minorHAnsi" w:cs="Arial"/>
          <w:bCs/>
          <w:sz w:val="24"/>
          <w:szCs w:val="24"/>
          <w:lang w:eastAsia="pt-BR"/>
        </w:rPr>
      </w:pPr>
      <w:r w:rsidRPr="00577B35">
        <w:rPr>
          <w:rFonts w:asciiTheme="minorHAnsi" w:eastAsia="Times New Roman" w:hAnsiTheme="minorHAnsi" w:cs="Arial"/>
          <w:bCs/>
          <w:sz w:val="24"/>
          <w:szCs w:val="24"/>
          <w:lang w:eastAsia="pt-BR"/>
        </w:rPr>
        <w:t>- Cultura brasileira</w:t>
      </w:r>
    </w:p>
    <w:p w:rsidR="00577B35" w:rsidRPr="00577B35" w:rsidRDefault="00577B35" w:rsidP="00511F9B">
      <w:pPr>
        <w:rPr>
          <w:rFonts w:asciiTheme="minorHAnsi" w:eastAsia="Times New Roman" w:hAnsiTheme="minorHAnsi" w:cs="Arial"/>
          <w:bCs/>
          <w:sz w:val="24"/>
          <w:szCs w:val="24"/>
          <w:lang w:eastAsia="pt-BR"/>
        </w:rPr>
      </w:pPr>
      <w:r w:rsidRPr="00577B35">
        <w:rPr>
          <w:rFonts w:asciiTheme="minorHAnsi" w:eastAsia="Times New Roman" w:hAnsiTheme="minorHAnsi" w:cs="Arial"/>
          <w:bCs/>
          <w:sz w:val="24"/>
          <w:szCs w:val="24"/>
          <w:lang w:eastAsia="pt-BR"/>
        </w:rPr>
        <w:t>- A cultura do açúcar e o contexto dos engenhos</w:t>
      </w:r>
    </w:p>
    <w:p w:rsidR="00511F9B" w:rsidRPr="00C262B5" w:rsidRDefault="00130ABD" w:rsidP="00511F9B">
      <w:pP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</w:pPr>
      <w:r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>Palavras Chave</w:t>
      </w:r>
      <w:r w:rsidR="00511F9B" w:rsidRPr="00C262B5">
        <w:rPr>
          <w:rFonts w:asciiTheme="minorHAnsi" w:eastAsia="Times New Roman" w:hAnsiTheme="minorHAnsi" w:cs="Arial"/>
          <w:bCs/>
          <w:color w:val="4F6228"/>
          <w:sz w:val="32"/>
          <w:szCs w:val="26"/>
          <w:lang w:eastAsia="pt-BR"/>
        </w:rPr>
        <w:t xml:space="preserve">: </w:t>
      </w:r>
    </w:p>
    <w:p w:rsidR="005B1B57" w:rsidRPr="00DC1877" w:rsidRDefault="00403CEB" w:rsidP="005B1B57">
      <w:pPr>
        <w:shd w:val="clear" w:color="auto" w:fill="FFFFFF"/>
        <w:spacing w:after="0" w:line="255" w:lineRule="atLeast"/>
        <w:textAlignment w:val="baseline"/>
        <w:rPr>
          <w:rFonts w:eastAsia="Times New Roman" w:cs="Arial"/>
          <w:lang w:eastAsia="pt-BR"/>
        </w:rPr>
      </w:pPr>
      <w:r w:rsidRPr="00DC1877">
        <w:rPr>
          <w:rFonts w:eastAsia="Times New Roman" w:cs="Arial"/>
          <w:lang w:eastAsia="pt-BR"/>
        </w:rPr>
        <w:t>Históri</w:t>
      </w:r>
      <w:r w:rsidR="00AD2E29" w:rsidRPr="00DC1877">
        <w:rPr>
          <w:rFonts w:eastAsia="Times New Roman" w:cs="Arial"/>
          <w:lang w:eastAsia="pt-BR"/>
        </w:rPr>
        <w:t>a do Brasil</w:t>
      </w:r>
      <w:r w:rsidR="00DC1877">
        <w:rPr>
          <w:rFonts w:eastAsia="Times New Roman" w:cs="Arial"/>
          <w:lang w:eastAsia="pt-BR"/>
        </w:rPr>
        <w:t>, Cultura afro-brasileira</w:t>
      </w:r>
      <w:r w:rsidR="00AD2E29" w:rsidRPr="00DC1877">
        <w:rPr>
          <w:rFonts w:eastAsia="Times New Roman" w:cs="Arial"/>
          <w:lang w:eastAsia="pt-BR"/>
        </w:rPr>
        <w:t>, Cultura Popular;</w:t>
      </w:r>
      <w:r w:rsidR="00577B35">
        <w:rPr>
          <w:rFonts w:eastAsia="Times New Roman" w:cs="Arial"/>
          <w:lang w:eastAsia="pt-BR"/>
        </w:rPr>
        <w:t xml:space="preserve"> Darcy Ribeiro</w:t>
      </w:r>
    </w:p>
    <w:p w:rsidR="00130ABD" w:rsidRDefault="00130ABD" w:rsidP="00A16E62">
      <w:pPr>
        <w:pStyle w:val="Ttulo2"/>
        <w:rPr>
          <w:rFonts w:asciiTheme="minorHAnsi" w:hAnsiTheme="minorHAnsi" w:cs="Arial"/>
          <w:lang w:eastAsia="pt-BR"/>
        </w:rPr>
      </w:pPr>
    </w:p>
    <w:p w:rsidR="007A7A2C" w:rsidRPr="00C262B5" w:rsidRDefault="00511F9B" w:rsidP="00A16E62">
      <w:pPr>
        <w:pStyle w:val="Ttulo2"/>
        <w:rPr>
          <w:rFonts w:asciiTheme="minorHAnsi" w:hAnsiTheme="minorHAnsi" w:cs="Arial"/>
          <w:lang w:eastAsia="pt-BR"/>
        </w:rPr>
      </w:pPr>
      <w:r w:rsidRPr="00C262B5">
        <w:rPr>
          <w:rFonts w:asciiTheme="minorHAnsi" w:hAnsiTheme="minorHAnsi" w:cs="Arial"/>
          <w:lang w:eastAsia="pt-BR"/>
        </w:rPr>
        <w:t>Para Organizar o seu Trabalho e Saber Mais</w:t>
      </w:r>
    </w:p>
    <w:p w:rsidR="00E820A9" w:rsidRPr="00C262B5" w:rsidRDefault="00E820A9" w:rsidP="00FC75EA">
      <w:pPr>
        <w:jc w:val="both"/>
        <w:rPr>
          <w:rFonts w:asciiTheme="minorHAnsi" w:hAnsiTheme="minorHAnsi" w:cs="Arial"/>
          <w:lang w:eastAsia="pt-BR"/>
        </w:rPr>
      </w:pPr>
    </w:p>
    <w:p w:rsidR="005E4F4F" w:rsidRPr="00DC1877" w:rsidRDefault="00C25241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DC1877">
        <w:rPr>
          <w:rFonts w:cs="Arial"/>
        </w:rPr>
        <w:t>O Capítulo “Brasil Crioulo</w:t>
      </w:r>
      <w:r w:rsidR="00B20B56" w:rsidRPr="00DC1877">
        <w:rPr>
          <w:rFonts w:cs="Arial"/>
        </w:rPr>
        <w:t xml:space="preserve">” pode ser visto integralmente no seguinte link: </w:t>
      </w:r>
      <w:r w:rsidRPr="00DC1877">
        <w:rPr>
          <w:rFonts w:cs="Arial"/>
        </w:rPr>
        <w:t>https://www.youtube.com/watch?v=_huTbXR0M8w&amp;list=PLDgdV_wdIiGoq6YgDNEjnisqBhHcoBAFh&amp;index=5</w:t>
      </w:r>
    </w:p>
    <w:p w:rsidR="00960B81" w:rsidRPr="00DC1877" w:rsidRDefault="00C51073" w:rsidP="00C262B5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DC1877">
        <w:rPr>
          <w:rFonts w:cs="Arial"/>
        </w:rPr>
        <w:t xml:space="preserve"> O livro O Povo Brasileiro: A Formação e o Sentido do Brasil pode ser encontrado integralmente no seguinte link: </w:t>
      </w:r>
      <w:hyperlink r:id="rId10" w:history="1">
        <w:r w:rsidR="001273C6" w:rsidRPr="00DC1877">
          <w:rPr>
            <w:rStyle w:val="Hyperlink"/>
            <w:rFonts w:cs="Arial"/>
          </w:rPr>
          <w:t>http://www.iphi.org.br/sites/filosofia_brasil/Darcy_Ribeiro_-_O_povo_Brasileiro-_a_forma%C3%A7%C3%A3o_e_o_sentido_do_Brasil.pdf</w:t>
        </w:r>
      </w:hyperlink>
    </w:p>
    <w:p w:rsidR="001273C6" w:rsidRPr="00DC1877" w:rsidRDefault="001273C6" w:rsidP="001273C6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DC1877">
        <w:rPr>
          <w:rFonts w:cs="Arial"/>
          <w:lang w:eastAsia="pt-BR"/>
        </w:rPr>
        <w:t xml:space="preserve">Saiba mais sobre </w:t>
      </w:r>
      <w:r w:rsidR="00624FD0" w:rsidRPr="00DC1877">
        <w:rPr>
          <w:rFonts w:cs="Arial"/>
          <w:lang w:eastAsia="pt-BR"/>
        </w:rPr>
        <w:t>os Engenhos de Açúcar no Brasil colonial em: http://www.todamateria.com.br/engenho-de-acucar-no-brasil-colonial/</w:t>
      </w:r>
    </w:p>
    <w:p w:rsidR="001273C6" w:rsidRDefault="001273C6" w:rsidP="001273C6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DC1877">
        <w:rPr>
          <w:rFonts w:cs="Arial"/>
          <w:lang w:eastAsia="pt-BR"/>
        </w:rPr>
        <w:t xml:space="preserve">Veja </w:t>
      </w:r>
      <w:r w:rsidR="00624FD0" w:rsidRPr="00DC1877">
        <w:rPr>
          <w:rFonts w:cs="Arial"/>
          <w:lang w:eastAsia="pt-BR"/>
        </w:rPr>
        <w:t xml:space="preserve">um vídeo da TV Escola sobre o Ciclo do Açúcar no Brasil: </w:t>
      </w:r>
      <w:hyperlink r:id="rId11" w:history="1">
        <w:r w:rsidR="004B5FFD" w:rsidRPr="0013018A">
          <w:rPr>
            <w:rStyle w:val="Hyperlink"/>
            <w:rFonts w:cs="Arial"/>
            <w:lang w:eastAsia="pt-BR"/>
          </w:rPr>
          <w:t>https://www.youtube.com/watch?v=V3iSsjxhIms</w:t>
        </w:r>
      </w:hyperlink>
    </w:p>
    <w:p w:rsidR="004B5FFD" w:rsidRDefault="004B5FFD" w:rsidP="001273C6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>
        <w:rPr>
          <w:rFonts w:cs="Arial"/>
          <w:lang w:eastAsia="pt-BR"/>
        </w:rPr>
        <w:t xml:space="preserve">Veja um pequeno vídeo sobre </w:t>
      </w:r>
      <w:r w:rsidRPr="004B5FFD">
        <w:rPr>
          <w:rFonts w:cs="Arial"/>
          <w:i/>
          <w:lang w:eastAsia="pt-BR"/>
        </w:rPr>
        <w:t>Casa Grande e Senzala</w:t>
      </w:r>
      <w:r w:rsidR="00A332B3">
        <w:rPr>
          <w:rFonts w:cs="Arial"/>
          <w:lang w:eastAsia="pt-BR"/>
        </w:rPr>
        <w:t xml:space="preserve">, de Gilberto Freyre: </w:t>
      </w:r>
      <w:hyperlink r:id="rId12" w:history="1">
        <w:r w:rsidR="00A332B3" w:rsidRPr="00457F0C">
          <w:rPr>
            <w:rStyle w:val="Hyperlink"/>
            <w:rFonts w:cs="Arial"/>
            <w:lang w:eastAsia="pt-BR"/>
          </w:rPr>
          <w:t>https://www.youtube.com/watch?v=bGmtS_ybTpg</w:t>
        </w:r>
      </w:hyperlink>
    </w:p>
    <w:p w:rsidR="001273C6" w:rsidRPr="00DC1877" w:rsidRDefault="001273C6" w:rsidP="001273C6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 w:rsidRPr="00DC1877">
        <w:rPr>
          <w:rFonts w:cs="Arial"/>
          <w:lang w:eastAsia="pt-BR"/>
        </w:rPr>
        <w:t xml:space="preserve">Este portal reúne uma série de materiais sobre a história e a cultura Afro-brasileira: </w:t>
      </w:r>
      <w:hyperlink r:id="rId13" w:history="1">
        <w:r w:rsidRPr="00DC1877">
          <w:rPr>
            <w:rStyle w:val="Hyperlink"/>
            <w:rFonts w:cs="Arial"/>
            <w:lang w:eastAsia="pt-BR"/>
          </w:rPr>
          <w:t>http://revistaescola.abril.com.br/consciencia-negra/africa-brasil/</w:t>
        </w:r>
      </w:hyperlink>
    </w:p>
    <w:p w:rsidR="00A33BBE" w:rsidRDefault="00A33BBE" w:rsidP="00D97BCF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>
        <w:rPr>
          <w:rFonts w:cs="Arial"/>
        </w:rPr>
        <w:t xml:space="preserve">Leia e Ouça “Morro Velho” de Milton Nascimento: </w:t>
      </w:r>
      <w:hyperlink r:id="rId14" w:history="1">
        <w:r w:rsidRPr="0013018A">
          <w:rPr>
            <w:rStyle w:val="Hyperlink"/>
            <w:rFonts w:cs="Arial"/>
          </w:rPr>
          <w:t>https://www.letras.com/milton-nascimento/45930/</w:t>
        </w:r>
      </w:hyperlink>
    </w:p>
    <w:p w:rsidR="00A33BBE" w:rsidRDefault="00A33BBE" w:rsidP="00D97BCF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>
        <w:rPr>
          <w:rFonts w:cs="Arial"/>
        </w:rPr>
        <w:t xml:space="preserve">Saiba mais sobre Milton Nascimento em: </w:t>
      </w:r>
      <w:hyperlink r:id="rId15" w:history="1">
        <w:r w:rsidRPr="0013018A">
          <w:rPr>
            <w:rStyle w:val="Hyperlink"/>
            <w:rFonts w:cs="Arial"/>
          </w:rPr>
          <w:t>https://pt.wikipedia.org/wiki/Milton_Nascimento</w:t>
        </w:r>
      </w:hyperlink>
    </w:p>
    <w:p w:rsidR="00A33BBE" w:rsidRDefault="00A33BBE" w:rsidP="00D97BCF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rPr>
          <w:rFonts w:cs="Arial"/>
          <w:lang w:eastAsia="pt-BR"/>
        </w:rPr>
      </w:pPr>
      <w:r>
        <w:rPr>
          <w:rFonts w:cs="Arial"/>
        </w:rPr>
        <w:t xml:space="preserve">Veja dicas de como trabalhar com música em sala de aula: </w:t>
      </w:r>
      <w:r w:rsidRPr="00A33BBE">
        <w:rPr>
          <w:rFonts w:cs="Arial"/>
        </w:rPr>
        <w:t>http://novaescola.org.br/arte/musica/</w:t>
      </w:r>
    </w:p>
    <w:p w:rsidR="005B02E6" w:rsidRPr="00C262B5" w:rsidRDefault="00300260" w:rsidP="00C262B5">
      <w:pPr>
        <w:rPr>
          <w:rFonts w:asciiTheme="minorHAnsi" w:hAnsiTheme="minorHAnsi" w:cs="Arial"/>
          <w:b/>
          <w:i/>
          <w:color w:val="000000"/>
          <w:sz w:val="32"/>
          <w:szCs w:val="32"/>
        </w:rPr>
      </w:pPr>
      <w:r>
        <w:rPr>
          <w:rFonts w:asciiTheme="minorHAnsi" w:hAnsiTheme="minorHAnsi" w:cs="Arial"/>
          <w:b/>
          <w:i/>
          <w:color w:val="000000"/>
          <w:sz w:val="32"/>
          <w:szCs w:val="32"/>
        </w:rPr>
        <w:t xml:space="preserve">O Povo Brasileiro: </w:t>
      </w:r>
      <w:r w:rsidR="00F01715">
        <w:rPr>
          <w:rFonts w:asciiTheme="minorHAnsi" w:hAnsiTheme="minorHAnsi" w:cs="Arial"/>
          <w:b/>
          <w:i/>
          <w:color w:val="000000"/>
          <w:sz w:val="32"/>
          <w:szCs w:val="32"/>
        </w:rPr>
        <w:t>Brasil Criou</w:t>
      </w:r>
      <w:r w:rsidR="00AD2E29">
        <w:rPr>
          <w:rFonts w:asciiTheme="minorHAnsi" w:hAnsiTheme="minorHAnsi" w:cs="Arial"/>
          <w:b/>
          <w:i/>
          <w:color w:val="000000"/>
          <w:sz w:val="32"/>
          <w:szCs w:val="32"/>
        </w:rPr>
        <w:t>l</w:t>
      </w:r>
      <w:r w:rsidR="00F01715">
        <w:rPr>
          <w:rFonts w:asciiTheme="minorHAnsi" w:hAnsiTheme="minorHAnsi" w:cs="Arial"/>
          <w:b/>
          <w:i/>
          <w:color w:val="000000"/>
          <w:sz w:val="32"/>
          <w:szCs w:val="32"/>
        </w:rPr>
        <w:t>o</w:t>
      </w:r>
    </w:p>
    <w:p w:rsidR="005B02E6" w:rsidRPr="00C262B5" w:rsidRDefault="005B02E6" w:rsidP="005B02E6">
      <w:pPr>
        <w:rPr>
          <w:rFonts w:asciiTheme="minorHAnsi" w:hAnsiTheme="minorHAnsi" w:cs="Arial"/>
          <w:b/>
          <w:i/>
          <w:color w:val="000000"/>
          <w:sz w:val="28"/>
          <w:szCs w:val="28"/>
        </w:rPr>
      </w:pPr>
      <w:r w:rsidRPr="00C262B5">
        <w:rPr>
          <w:rFonts w:asciiTheme="minorHAnsi" w:hAnsiTheme="minorHAnsi"/>
          <w:b/>
          <w:sz w:val="28"/>
          <w:szCs w:val="28"/>
        </w:rPr>
        <w:t xml:space="preserve">Sinopse: </w:t>
      </w:r>
    </w:p>
    <w:p w:rsidR="00ED7D68" w:rsidRPr="00DC1877" w:rsidRDefault="00297473" w:rsidP="00ED7D68">
      <w:pPr>
        <w:jc w:val="both"/>
        <w:rPr>
          <w:rFonts w:cs="Arial"/>
        </w:rPr>
      </w:pPr>
      <w:r w:rsidRPr="00DC1877">
        <w:rPr>
          <w:rFonts w:cs="Arial"/>
        </w:rPr>
        <w:t>O Povo Brasileiro é um documentário baseado na obra de mesmo nome de Darcy Ribeiro. Está dividido em dez episódios, e cada um deles retrata um dos aspectos da formação do povo brasileiro, desde as suas matrizes (indígena, europeia e africana) e as diferentes misturas e culturas que se formaram a parti</w:t>
      </w:r>
      <w:r w:rsidR="00300260" w:rsidRPr="00DC1877">
        <w:rPr>
          <w:rFonts w:cs="Arial"/>
        </w:rPr>
        <w:t xml:space="preserve">r dessas matrizes. </w:t>
      </w:r>
      <w:r w:rsidR="00AD2E29" w:rsidRPr="00DC1877">
        <w:rPr>
          <w:rFonts w:cs="Arial"/>
        </w:rPr>
        <w:t>O Capítulo “Bra</w:t>
      </w:r>
      <w:r w:rsidR="004B5FFD">
        <w:rPr>
          <w:rFonts w:cs="Arial"/>
        </w:rPr>
        <w:t>sil Crioulo” aborda a formação da</w:t>
      </w:r>
      <w:r w:rsidR="00AD2E29" w:rsidRPr="00DC1877">
        <w:rPr>
          <w:rFonts w:cs="Arial"/>
        </w:rPr>
        <w:t xml:space="preserve"> cultura afro-brasileira, a partir da história, da religião, linguagem, culinária, e música, aspectos que são fundamentais para a identidade brasileira como um todo.</w:t>
      </w:r>
    </w:p>
    <w:p w:rsidR="005B02E6" w:rsidRPr="00DC1877" w:rsidRDefault="00ED7D68" w:rsidP="00ED7D68">
      <w:pPr>
        <w:jc w:val="both"/>
        <w:rPr>
          <w:rStyle w:val="Forte"/>
          <w:rFonts w:cs="Arial"/>
          <w:b w:val="0"/>
          <w:bCs w:val="0"/>
          <w:color w:val="000000"/>
          <w:sz w:val="19"/>
          <w:szCs w:val="19"/>
        </w:rPr>
      </w:pPr>
      <w:r w:rsidRPr="00DC1877">
        <w:rPr>
          <w:rFonts w:cs="Arial"/>
        </w:rPr>
        <w:t xml:space="preserve"> </w:t>
      </w:r>
      <w:r w:rsidR="005B02E6" w:rsidRPr="00DC1877">
        <w:rPr>
          <w:rFonts w:cs="Arial"/>
          <w:b/>
          <w:bCs/>
          <w:i/>
          <w:iCs/>
        </w:rPr>
        <w:t>Ficha técnica</w:t>
      </w:r>
      <w:r w:rsidR="00C262B5" w:rsidRPr="00DC1877">
        <w:rPr>
          <w:rFonts w:cs="Arial"/>
          <w:b/>
          <w:bCs/>
          <w:i/>
          <w:iCs/>
        </w:rPr>
        <w:t xml:space="preserve">: </w:t>
      </w:r>
      <w:r w:rsidR="00130ABD" w:rsidRPr="00DC1877">
        <w:rPr>
          <w:rFonts w:cs="Arial"/>
          <w:b/>
          <w:bCs/>
          <w:i/>
          <w:iCs/>
        </w:rPr>
        <w:t xml:space="preserve"> </w:t>
      </w:r>
      <w:r w:rsidR="005B02E6" w:rsidRPr="00DC1877">
        <w:rPr>
          <w:rFonts w:cs="Arial"/>
          <w:b/>
          <w:bCs/>
          <w:iCs/>
        </w:rPr>
        <w:t>Título</w:t>
      </w:r>
      <w:r w:rsidR="005B02E6" w:rsidRPr="00DC1877">
        <w:rPr>
          <w:rFonts w:cs="Arial"/>
          <w:bCs/>
          <w:iCs/>
        </w:rPr>
        <w:t xml:space="preserve">: </w:t>
      </w:r>
      <w:r w:rsidR="00AD2E29" w:rsidRPr="00DC1877">
        <w:rPr>
          <w:rFonts w:cs="Arial"/>
          <w:bCs/>
          <w:iCs/>
        </w:rPr>
        <w:t>O Povo Brasileiro: Brasil Crioulo</w:t>
      </w:r>
      <w:r w:rsidR="00130ABD" w:rsidRPr="00DC1877">
        <w:rPr>
          <w:rFonts w:cs="Arial"/>
          <w:bCs/>
          <w:iCs/>
        </w:rPr>
        <w:t xml:space="preserve"> </w:t>
      </w:r>
      <w:r w:rsidR="005B02E6" w:rsidRPr="00DC1877">
        <w:rPr>
          <w:rFonts w:cs="Arial"/>
          <w:i/>
        </w:rPr>
        <w:t xml:space="preserve"> </w:t>
      </w:r>
      <w:r w:rsidR="005B02E6" w:rsidRPr="00DC1877">
        <w:rPr>
          <w:rStyle w:val="Forte"/>
          <w:rFonts w:cs="Arial"/>
          <w:color w:val="auto"/>
        </w:rPr>
        <w:t>Duração:</w:t>
      </w:r>
      <w:r w:rsidR="00252F7F" w:rsidRPr="00DC1877">
        <w:rPr>
          <w:rFonts w:cs="Arial"/>
        </w:rPr>
        <w:t xml:space="preserve"> 26</w:t>
      </w:r>
      <w:r w:rsidR="005B02E6" w:rsidRPr="00DC1877">
        <w:rPr>
          <w:rFonts w:cs="Arial"/>
        </w:rPr>
        <w:t xml:space="preserve"> min.</w:t>
      </w:r>
      <w:r w:rsidR="00C262B5" w:rsidRPr="00DC1877">
        <w:rPr>
          <w:rFonts w:cs="Arial"/>
        </w:rPr>
        <w:t xml:space="preserve"> </w:t>
      </w:r>
      <w:r w:rsidR="005B02E6" w:rsidRPr="00DC1877">
        <w:rPr>
          <w:rStyle w:val="Forte"/>
          <w:rFonts w:cs="Arial"/>
          <w:color w:val="auto"/>
        </w:rPr>
        <w:t>Direção:</w:t>
      </w:r>
      <w:r w:rsidR="00252F7F" w:rsidRPr="00DC1877">
        <w:rPr>
          <w:rStyle w:val="Forte"/>
          <w:rFonts w:cs="Arial"/>
          <w:color w:val="auto"/>
        </w:rPr>
        <w:t xml:space="preserve"> </w:t>
      </w:r>
      <w:r w:rsidR="00252F7F" w:rsidRPr="00DC1877">
        <w:rPr>
          <w:rStyle w:val="Forte"/>
          <w:rFonts w:cs="Arial"/>
          <w:b w:val="0"/>
          <w:color w:val="auto"/>
        </w:rPr>
        <w:t>Isa Grinspum Ferraz</w:t>
      </w:r>
      <w:r w:rsidR="005B02E6" w:rsidRPr="00DC1877">
        <w:rPr>
          <w:rStyle w:val="Forte"/>
          <w:rFonts w:cs="Arial"/>
          <w:b w:val="0"/>
          <w:color w:val="auto"/>
        </w:rPr>
        <w:t xml:space="preserve"> </w:t>
      </w:r>
      <w:r w:rsidR="00130ABD" w:rsidRPr="00DC1877">
        <w:rPr>
          <w:rStyle w:val="Forte"/>
          <w:rFonts w:cs="Arial"/>
          <w:b w:val="0"/>
          <w:color w:val="auto"/>
        </w:rPr>
        <w:t xml:space="preserve">  </w:t>
      </w:r>
      <w:r w:rsidR="005B02E6" w:rsidRPr="00DC1877">
        <w:rPr>
          <w:rStyle w:val="Forte"/>
          <w:rFonts w:cs="Arial"/>
          <w:color w:val="auto"/>
        </w:rPr>
        <w:t>Roteiro:</w:t>
      </w:r>
      <w:r w:rsidR="005B02E6" w:rsidRPr="00DC1877">
        <w:rPr>
          <w:rStyle w:val="Forte"/>
          <w:rFonts w:cs="Arial"/>
          <w:b w:val="0"/>
          <w:color w:val="auto"/>
        </w:rPr>
        <w:t xml:space="preserve"> </w:t>
      </w:r>
      <w:r w:rsidR="002F0027" w:rsidRPr="00DC1877">
        <w:rPr>
          <w:rStyle w:val="Forte"/>
          <w:rFonts w:cs="Arial"/>
          <w:b w:val="0"/>
          <w:color w:val="auto"/>
        </w:rPr>
        <w:t>Antônio Risério, Isa Grispum Ferraz, Marcos Pompéia</w:t>
      </w:r>
      <w:r w:rsidR="00130ABD" w:rsidRPr="00DC1877">
        <w:rPr>
          <w:rFonts w:cs="Arial"/>
          <w:color w:val="000000"/>
          <w:sz w:val="19"/>
          <w:szCs w:val="19"/>
          <w:shd w:val="clear" w:color="auto" w:fill="F9F9F9"/>
        </w:rPr>
        <w:t xml:space="preserve"> </w:t>
      </w:r>
      <w:r w:rsidR="00130ABD" w:rsidRPr="00DC1877">
        <w:rPr>
          <w:rFonts w:cs="Arial"/>
          <w:b/>
        </w:rPr>
        <w:t xml:space="preserve">Elenco </w:t>
      </w:r>
      <w:r w:rsidR="005B02E6" w:rsidRPr="00DC1877">
        <w:rPr>
          <w:rFonts w:cs="Arial"/>
          <w:b/>
        </w:rPr>
        <w:t xml:space="preserve">: </w:t>
      </w:r>
      <w:r w:rsidR="00252F7F" w:rsidRPr="00DC1877">
        <w:rPr>
          <w:rFonts w:cs="Arial"/>
        </w:rPr>
        <w:t xml:space="preserve">Darcy Ribeiro, Chico Buarque, Gilberto Gil, Luiz Melodia, Antonio Candido, Azis Judith Cortesão </w:t>
      </w:r>
      <w:r w:rsidR="005B02E6" w:rsidRPr="00DC1877">
        <w:rPr>
          <w:rStyle w:val="Forte"/>
          <w:rFonts w:cs="Arial"/>
          <w:color w:val="auto"/>
        </w:rPr>
        <w:t xml:space="preserve">Classificação: </w:t>
      </w:r>
      <w:r w:rsidR="00252F7F" w:rsidRPr="00DC1877">
        <w:rPr>
          <w:rFonts w:cs="Arial"/>
        </w:rPr>
        <w:t xml:space="preserve">Livre </w:t>
      </w:r>
      <w:r w:rsidR="005B02E6" w:rsidRPr="00DC1877">
        <w:rPr>
          <w:rFonts w:cs="Arial"/>
        </w:rPr>
        <w:t xml:space="preserve"> </w:t>
      </w:r>
      <w:r w:rsidR="00C262B5" w:rsidRPr="00DC1877">
        <w:rPr>
          <w:rFonts w:cs="Arial"/>
        </w:rPr>
        <w:t xml:space="preserve"> </w:t>
      </w:r>
      <w:r w:rsidR="005B02E6" w:rsidRPr="00DC1877">
        <w:rPr>
          <w:rStyle w:val="Forte"/>
          <w:rFonts w:cs="Arial"/>
          <w:color w:val="auto"/>
        </w:rPr>
        <w:t>Ano/Pais de Produção:</w:t>
      </w:r>
      <w:r w:rsidR="00252F7F" w:rsidRPr="00DC1877">
        <w:rPr>
          <w:rStyle w:val="Forte"/>
          <w:rFonts w:cs="Arial"/>
          <w:b w:val="0"/>
          <w:color w:val="auto"/>
        </w:rPr>
        <w:t xml:space="preserve">  2000</w:t>
      </w:r>
      <w:r w:rsidR="009A3C38" w:rsidRPr="00DC1877">
        <w:rPr>
          <w:rStyle w:val="Forte"/>
          <w:rFonts w:cs="Arial"/>
          <w:b w:val="0"/>
          <w:color w:val="auto"/>
        </w:rPr>
        <w:t>/ Brasil</w:t>
      </w:r>
      <w:r w:rsidR="00130ABD" w:rsidRPr="00DC1877">
        <w:rPr>
          <w:rStyle w:val="Forte"/>
          <w:rFonts w:cs="Arial"/>
          <w:b w:val="0"/>
          <w:color w:val="auto"/>
        </w:rPr>
        <w:t xml:space="preserve"> </w:t>
      </w:r>
      <w:r w:rsidR="00C262B5" w:rsidRPr="00DC1877">
        <w:rPr>
          <w:rStyle w:val="Forte"/>
          <w:rFonts w:cs="Arial"/>
          <w:b w:val="0"/>
          <w:color w:val="auto"/>
        </w:rPr>
        <w:t xml:space="preserve"> </w:t>
      </w:r>
      <w:r w:rsidR="005B02E6" w:rsidRPr="00DC1877">
        <w:rPr>
          <w:rStyle w:val="Forte"/>
          <w:rFonts w:cs="Arial"/>
          <w:color w:val="auto"/>
        </w:rPr>
        <w:t xml:space="preserve">Edição: </w:t>
      </w:r>
      <w:r w:rsidR="003205E7" w:rsidRPr="00DC1877">
        <w:rPr>
          <w:rStyle w:val="Forte"/>
          <w:rFonts w:cs="Arial"/>
          <w:b w:val="0"/>
          <w:color w:val="auto"/>
        </w:rPr>
        <w:t>Vânia Debs</w:t>
      </w:r>
      <w:r w:rsidR="002F0027" w:rsidRPr="00DC1877">
        <w:rPr>
          <w:rStyle w:val="Forte"/>
          <w:rFonts w:cs="Arial"/>
          <w:b w:val="0"/>
          <w:color w:val="auto"/>
        </w:rPr>
        <w:t xml:space="preserve"> e Idê Lacreta</w:t>
      </w:r>
      <w:r w:rsidR="00704D55" w:rsidRPr="00DC1877">
        <w:rPr>
          <w:rStyle w:val="Forte"/>
          <w:rFonts w:cs="Arial"/>
          <w:color w:val="auto"/>
        </w:rPr>
        <w:t xml:space="preserve">  </w:t>
      </w:r>
      <w:r w:rsidR="005B02E6" w:rsidRPr="00DC1877">
        <w:rPr>
          <w:rStyle w:val="Forte"/>
          <w:rFonts w:cs="Arial"/>
          <w:color w:val="auto"/>
        </w:rPr>
        <w:t>Música</w:t>
      </w:r>
      <w:r w:rsidR="002F0027" w:rsidRPr="00DC1877">
        <w:rPr>
          <w:rStyle w:val="Forte"/>
          <w:rFonts w:cs="Arial"/>
          <w:color w:val="auto"/>
        </w:rPr>
        <w:t xml:space="preserve"> original</w:t>
      </w:r>
      <w:r w:rsidR="005B02E6" w:rsidRPr="00DC1877">
        <w:rPr>
          <w:rStyle w:val="Forte"/>
          <w:rFonts w:cs="Arial"/>
          <w:color w:val="auto"/>
        </w:rPr>
        <w:t>:</w:t>
      </w:r>
      <w:r w:rsidR="003205E7" w:rsidRPr="00DC1877">
        <w:rPr>
          <w:rStyle w:val="Forte"/>
          <w:rFonts w:cs="Arial"/>
          <w:color w:val="auto"/>
        </w:rPr>
        <w:t xml:space="preserve"> </w:t>
      </w:r>
      <w:r w:rsidR="002F0027" w:rsidRPr="00DC1877">
        <w:rPr>
          <w:rStyle w:val="Forte"/>
          <w:rFonts w:cs="Arial"/>
          <w:b w:val="0"/>
          <w:color w:val="auto"/>
        </w:rPr>
        <w:t>Marco Antônio Guimarães</w:t>
      </w:r>
      <w:r w:rsidR="007B326F" w:rsidRPr="00DC1877">
        <w:rPr>
          <w:rStyle w:val="Forte"/>
          <w:rFonts w:cs="Arial"/>
          <w:bCs w:val="0"/>
        </w:rPr>
        <w:t xml:space="preserve"> </w:t>
      </w:r>
    </w:p>
    <w:p w:rsidR="00704D55" w:rsidRPr="00130ABD" w:rsidRDefault="00704D55" w:rsidP="00704D55">
      <w:pPr>
        <w:shd w:val="clear" w:color="auto" w:fill="F9F9F9"/>
        <w:spacing w:before="100" w:beforeAutospacing="1" w:after="0" w:line="265" w:lineRule="atLeast"/>
        <w:rPr>
          <w:rFonts w:cs="Arial"/>
          <w:color w:val="000000"/>
          <w:sz w:val="19"/>
          <w:szCs w:val="19"/>
        </w:rPr>
      </w:pPr>
    </w:p>
    <w:p w:rsidR="00CF1ABF" w:rsidRPr="00C262B5" w:rsidRDefault="000D7F22" w:rsidP="00CF1ABF">
      <w:pPr>
        <w:pStyle w:val="Ttulo2"/>
        <w:rPr>
          <w:rFonts w:asciiTheme="minorHAnsi" w:hAnsiTheme="minorHAnsi" w:cs="Arial"/>
          <w:lang w:eastAsia="pt-BR"/>
        </w:rPr>
      </w:pPr>
      <w:r w:rsidRPr="00C262B5">
        <w:rPr>
          <w:rFonts w:asciiTheme="minorHAnsi" w:hAnsiTheme="minorHAnsi" w:cs="Arial"/>
          <w:lang w:eastAsia="pt-BR"/>
        </w:rPr>
        <w:lastRenderedPageBreak/>
        <w:t xml:space="preserve"> </w:t>
      </w:r>
      <w:r w:rsidR="00CF1ABF" w:rsidRPr="00C262B5">
        <w:rPr>
          <w:rFonts w:asciiTheme="minorHAnsi" w:hAnsiTheme="minorHAnsi" w:cs="Arial"/>
          <w:lang w:eastAsia="pt-BR"/>
        </w:rPr>
        <w:t>Proposta de Trabalho</w:t>
      </w:r>
    </w:p>
    <w:p w:rsidR="00224EED" w:rsidRPr="00C262B5" w:rsidRDefault="00224EED" w:rsidP="00224EED">
      <w:pPr>
        <w:rPr>
          <w:rFonts w:asciiTheme="minorHAnsi" w:hAnsiTheme="minorHAnsi"/>
          <w:lang w:eastAsia="pt-BR"/>
        </w:rPr>
      </w:pPr>
    </w:p>
    <w:p w:rsidR="0096020D" w:rsidRPr="00C262B5" w:rsidRDefault="0096020D" w:rsidP="0096020D">
      <w:pPr>
        <w:shd w:val="clear" w:color="auto" w:fill="FFFFFF"/>
        <w:spacing w:after="210" w:line="255" w:lineRule="atLeast"/>
        <w:textAlignment w:val="baseline"/>
        <w:outlineLvl w:val="2"/>
        <w:rPr>
          <w:rFonts w:asciiTheme="minorHAnsi" w:eastAsia="Times New Roman" w:hAnsiTheme="minorHAnsi" w:cs="Arial"/>
          <w:b/>
          <w:bCs/>
          <w:color w:val="4F6228"/>
          <w:sz w:val="32"/>
          <w:szCs w:val="32"/>
          <w:lang w:eastAsia="pt-BR"/>
        </w:rPr>
      </w:pPr>
      <w:r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1ª Etapa:</w:t>
      </w:r>
      <w:r w:rsidRPr="00C262B5">
        <w:rPr>
          <w:rFonts w:asciiTheme="minorHAnsi" w:eastAsia="Times New Roman" w:hAnsiTheme="minorHAnsi" w:cs="Arial"/>
          <w:b/>
          <w:bCs/>
          <w:color w:val="4F6228"/>
          <w:sz w:val="32"/>
          <w:szCs w:val="32"/>
          <w:lang w:eastAsia="pt-BR"/>
        </w:rPr>
        <w:t xml:space="preserve"> Exibição do Filme</w:t>
      </w:r>
    </w:p>
    <w:p w:rsidR="00E308DD" w:rsidRPr="00DC1877" w:rsidRDefault="00C25241" w:rsidP="00C92181">
      <w:pPr>
        <w:shd w:val="clear" w:color="auto" w:fill="FFFFFF"/>
        <w:spacing w:after="210" w:line="360" w:lineRule="auto"/>
        <w:textAlignment w:val="baseline"/>
        <w:outlineLvl w:val="2"/>
        <w:rPr>
          <w:rFonts w:eastAsia="Times New Roman" w:cs="Arial"/>
          <w:bCs/>
          <w:lang w:eastAsia="pt-BR"/>
        </w:rPr>
      </w:pPr>
      <w:r w:rsidRPr="00DC1877">
        <w:rPr>
          <w:rFonts w:eastAsia="Times New Roman" w:cs="Arial"/>
          <w:bCs/>
          <w:lang w:eastAsia="pt-BR"/>
        </w:rPr>
        <w:t xml:space="preserve">Como os outros capítulos da série, “Brasil Crioulo” pode ser exibido aos alunos sem nenhum trabalho anterior. No entanto, para despertar a atenção dos alunos o professor pode conversar um pouco sobre a cultura afro-brasileira, e perguntar aos alunos o que eles conhecem que consideram “afro-brasileiro”. </w:t>
      </w:r>
      <w:r w:rsidR="002F2893" w:rsidRPr="00DC1877">
        <w:rPr>
          <w:rFonts w:eastAsia="Times New Roman" w:cs="Arial"/>
          <w:bCs/>
          <w:lang w:eastAsia="pt-BR"/>
        </w:rPr>
        <w:t>É im</w:t>
      </w:r>
      <w:r w:rsidR="009C24C7" w:rsidRPr="00DC1877">
        <w:rPr>
          <w:rFonts w:eastAsia="Times New Roman" w:cs="Arial"/>
          <w:bCs/>
          <w:lang w:eastAsia="pt-BR"/>
        </w:rPr>
        <w:t>portante que o professor explique</w:t>
      </w:r>
      <w:r w:rsidR="002F2893" w:rsidRPr="00DC1877">
        <w:rPr>
          <w:rFonts w:eastAsia="Times New Roman" w:cs="Arial"/>
          <w:bCs/>
          <w:lang w:eastAsia="pt-BR"/>
        </w:rPr>
        <w:t xml:space="preserve"> que </w:t>
      </w:r>
      <w:r w:rsidR="006455B0" w:rsidRPr="00DC1877">
        <w:rPr>
          <w:rFonts w:eastAsia="Times New Roman" w:cs="Arial"/>
          <w:bCs/>
          <w:lang w:eastAsia="pt-BR"/>
        </w:rPr>
        <w:t xml:space="preserve">esse vídeo faz parte de uma obra maior, composta por 10 capítulos e baseada no livro </w:t>
      </w:r>
      <w:r w:rsidR="006455B0" w:rsidRPr="00DC1877">
        <w:rPr>
          <w:rFonts w:eastAsia="Times New Roman" w:cs="Arial"/>
          <w:bCs/>
          <w:i/>
          <w:lang w:eastAsia="pt-BR"/>
        </w:rPr>
        <w:t>O Povo Brasileiro: A Formação e o Sentido do Brasil</w:t>
      </w:r>
      <w:r w:rsidR="006455B0" w:rsidRPr="00DC1877">
        <w:rPr>
          <w:rFonts w:eastAsia="Times New Roman" w:cs="Arial"/>
          <w:bCs/>
          <w:lang w:eastAsia="pt-BR"/>
        </w:rPr>
        <w:t xml:space="preserve">, em que Darcy Ribeiro explica a história do Brasil a partir de sua diversidade étnica e cultural. </w:t>
      </w:r>
      <w:r w:rsidR="002F2893" w:rsidRPr="00DC1877">
        <w:rPr>
          <w:rFonts w:eastAsia="Times New Roman" w:cs="Arial"/>
          <w:bCs/>
          <w:lang w:eastAsia="pt-BR"/>
        </w:rPr>
        <w:t>Os professores podem pedir aos estudantes pa</w:t>
      </w:r>
      <w:r w:rsidR="006455B0" w:rsidRPr="00DC1877">
        <w:rPr>
          <w:rFonts w:eastAsia="Times New Roman" w:cs="Arial"/>
          <w:bCs/>
          <w:lang w:eastAsia="pt-BR"/>
        </w:rPr>
        <w:t>ra que anotem o que lhes pareça mais interessante e registrem suas dúvidas.</w:t>
      </w:r>
    </w:p>
    <w:p w:rsidR="009C24C7" w:rsidRPr="00B402D4" w:rsidRDefault="009C24C7" w:rsidP="00C92181">
      <w:pPr>
        <w:shd w:val="clear" w:color="auto" w:fill="FFFFFF"/>
        <w:spacing w:after="210" w:line="360" w:lineRule="auto"/>
        <w:textAlignment w:val="baseline"/>
        <w:outlineLvl w:val="2"/>
        <w:rPr>
          <w:rFonts w:asciiTheme="minorHAnsi" w:eastAsia="Times New Roman" w:hAnsiTheme="minorHAnsi" w:cs="Arial"/>
          <w:bCs/>
          <w:lang w:eastAsia="pt-BR"/>
        </w:rPr>
      </w:pPr>
    </w:p>
    <w:p w:rsidR="0096020D" w:rsidRPr="00C262B5" w:rsidRDefault="0096020D" w:rsidP="0096020D">
      <w:pPr>
        <w:rPr>
          <w:rFonts w:asciiTheme="minorHAnsi" w:hAnsiTheme="minorHAnsi"/>
          <w:b/>
          <w:sz w:val="24"/>
          <w:szCs w:val="24"/>
          <w:lang w:eastAsia="pt-BR"/>
        </w:rPr>
      </w:pPr>
      <w:r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 xml:space="preserve">2ª Etapa Debate após o filme: </w:t>
      </w:r>
    </w:p>
    <w:p w:rsidR="00302282" w:rsidRDefault="002F2893" w:rsidP="000E4C2E">
      <w:pPr>
        <w:spacing w:line="360" w:lineRule="auto"/>
        <w:rPr>
          <w:rFonts w:cs="Arial"/>
          <w:lang w:eastAsia="pt-BR"/>
        </w:rPr>
      </w:pPr>
      <w:r w:rsidRPr="00DC1877">
        <w:rPr>
          <w:rFonts w:cs="Arial"/>
          <w:lang w:eastAsia="pt-BR"/>
        </w:rPr>
        <w:t>Após o filme</w:t>
      </w:r>
      <w:r w:rsidR="00C25241" w:rsidRPr="00DC1877">
        <w:rPr>
          <w:rFonts w:cs="Arial"/>
          <w:lang w:eastAsia="pt-BR"/>
        </w:rPr>
        <w:t xml:space="preserve">, </w:t>
      </w:r>
      <w:r w:rsidR="00EC1AA0" w:rsidRPr="00DC1877">
        <w:rPr>
          <w:rFonts w:cs="Arial"/>
          <w:lang w:eastAsia="pt-BR"/>
        </w:rPr>
        <w:t>é importante “amarrar” os conteúdos históricos, sociais e culturais apresentados. Caso eles tenham visto o capítulo 3 (Matriz Afro) é interessante resgatar os aspectos da c</w:t>
      </w:r>
      <w:r w:rsidR="00577B35">
        <w:rPr>
          <w:rFonts w:cs="Arial"/>
          <w:lang w:eastAsia="pt-BR"/>
        </w:rPr>
        <w:t>ultura africana lá apresentados</w:t>
      </w:r>
      <w:r w:rsidR="00EC1AA0" w:rsidRPr="00DC1877">
        <w:rPr>
          <w:rFonts w:cs="Arial"/>
          <w:lang w:eastAsia="pt-BR"/>
        </w:rPr>
        <w:t xml:space="preserve"> </w:t>
      </w:r>
      <w:r w:rsidR="00577B35">
        <w:rPr>
          <w:rFonts w:cs="Arial"/>
          <w:lang w:eastAsia="pt-BR"/>
        </w:rPr>
        <w:t xml:space="preserve">ou </w:t>
      </w:r>
      <w:r w:rsidR="00EC1AA0" w:rsidRPr="00DC1877">
        <w:rPr>
          <w:rFonts w:cs="Arial"/>
          <w:lang w:eastAsia="pt-BR"/>
        </w:rPr>
        <w:t>relembrar como os africanos chegaram ao Brasil, em que condições, e quais foram os processos que permitiram que essa cultura aos poucos fosse tomando um lugar central na cultura brasileira. A partir das questões dos alunos, retomar o trabalho escravo nos engenhos, o lugar do negro após a abolição da escravidão e sua resistência cultural. Esses aspectos serão retomados mais profundamente nas atividades específicas.</w:t>
      </w:r>
    </w:p>
    <w:p w:rsidR="00DC1877" w:rsidRPr="00DC1877" w:rsidRDefault="00DC1877" w:rsidP="000E4C2E">
      <w:pPr>
        <w:spacing w:line="360" w:lineRule="auto"/>
        <w:rPr>
          <w:rFonts w:cs="Arial"/>
          <w:lang w:eastAsia="pt-BR"/>
        </w:rPr>
      </w:pPr>
    </w:p>
    <w:p w:rsidR="00DE6618" w:rsidRPr="00DC1877" w:rsidRDefault="00C262B5" w:rsidP="00DC1877">
      <w:pPr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</w:pPr>
      <w:r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3</w:t>
      </w:r>
      <w:r w:rsidR="005C59D4"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t>ª Etapa: Atividades</w:t>
      </w:r>
      <w:r w:rsidR="00DC1877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br/>
      </w:r>
      <w:r w:rsidR="005C59D4" w:rsidRPr="00C262B5">
        <w:rPr>
          <w:rFonts w:asciiTheme="minorHAnsi" w:hAnsiTheme="minorHAnsi" w:cs="Arial"/>
          <w:b/>
          <w:noProof/>
          <w:color w:val="4F6228"/>
          <w:sz w:val="32"/>
          <w:szCs w:val="32"/>
          <w:lang w:eastAsia="pt-BR"/>
        </w:rPr>
        <w:br/>
      </w:r>
      <w:r w:rsidR="00BB40B2">
        <w:rPr>
          <w:rFonts w:asciiTheme="minorHAnsi" w:hAnsiTheme="minorHAnsi"/>
          <w:b/>
          <w:sz w:val="24"/>
          <w:szCs w:val="24"/>
          <w:lang w:eastAsia="pt-BR"/>
        </w:rPr>
        <w:t>História</w:t>
      </w:r>
      <w:r w:rsidR="005C59D4" w:rsidRPr="00C262B5">
        <w:rPr>
          <w:rFonts w:asciiTheme="minorHAnsi" w:hAnsiTheme="minorHAnsi"/>
          <w:b/>
          <w:sz w:val="24"/>
          <w:szCs w:val="24"/>
          <w:lang w:eastAsia="pt-BR"/>
        </w:rPr>
        <w:t>:</w:t>
      </w:r>
      <w:r w:rsidR="007369CB">
        <w:rPr>
          <w:rFonts w:asciiTheme="minorHAnsi" w:hAnsiTheme="minorHAnsi"/>
          <w:b/>
          <w:sz w:val="24"/>
          <w:szCs w:val="24"/>
          <w:lang w:eastAsia="pt-BR"/>
        </w:rPr>
        <w:t xml:space="preserve"> </w:t>
      </w:r>
      <w:r w:rsidR="00DE6618">
        <w:rPr>
          <w:rFonts w:asciiTheme="minorHAnsi" w:hAnsiTheme="minorHAnsi"/>
          <w:b/>
          <w:sz w:val="24"/>
          <w:szCs w:val="24"/>
          <w:lang w:eastAsia="pt-BR"/>
        </w:rPr>
        <w:t xml:space="preserve">Brasil Colonial - </w:t>
      </w:r>
      <w:r w:rsidR="00BB40B2">
        <w:rPr>
          <w:rFonts w:asciiTheme="minorHAnsi" w:hAnsiTheme="minorHAnsi"/>
          <w:b/>
          <w:sz w:val="24"/>
          <w:szCs w:val="24"/>
          <w:lang w:eastAsia="pt-BR"/>
        </w:rPr>
        <w:t>A</w:t>
      </w:r>
      <w:r w:rsidR="00DE6618">
        <w:rPr>
          <w:rFonts w:asciiTheme="minorHAnsi" w:hAnsiTheme="minorHAnsi"/>
          <w:b/>
          <w:sz w:val="24"/>
          <w:szCs w:val="24"/>
          <w:lang w:eastAsia="pt-BR"/>
        </w:rPr>
        <w:t xml:space="preserve"> vida no Engenho de Açú</w:t>
      </w:r>
      <w:r w:rsidR="00EC1AA0">
        <w:rPr>
          <w:rFonts w:asciiTheme="minorHAnsi" w:hAnsiTheme="minorHAnsi"/>
          <w:b/>
          <w:sz w:val="24"/>
          <w:szCs w:val="24"/>
          <w:lang w:eastAsia="pt-BR"/>
        </w:rPr>
        <w:t>car</w:t>
      </w:r>
    </w:p>
    <w:p w:rsidR="007369CB" w:rsidRPr="00DC1877" w:rsidRDefault="00DE6618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DC1877">
        <w:rPr>
          <w:rFonts w:eastAsia="Times New Roman" w:cs="Arial"/>
          <w:lang w:eastAsia="pt-BR"/>
        </w:rPr>
        <w:t xml:space="preserve">Este capítulo mostra o desenvolvimento do Brasil Crioulo, a partir da chegada de africanos escravizados para trabalhar nos Engenhos de Açúcar, principalmente no nordeste brasileiro. </w:t>
      </w:r>
      <w:r w:rsidR="00800B85" w:rsidRPr="00DC1877">
        <w:rPr>
          <w:rFonts w:eastAsia="Times New Roman" w:cs="Arial"/>
          <w:lang w:eastAsia="pt-BR"/>
        </w:rPr>
        <w:t xml:space="preserve">Sugerimos que o professor de História estude com seus alunos a vida nos Engenhos de Açúcar, para compreender tanto o sistema produtivo do Brasil colonial, baseado na exportação de matéria prima, latifúndios e o trabalho escravo, assim como a sociedade que foi se construindo e </w:t>
      </w:r>
      <w:r w:rsidR="004B5FFD">
        <w:rPr>
          <w:rFonts w:eastAsia="Times New Roman" w:cs="Arial"/>
          <w:lang w:eastAsia="pt-BR"/>
        </w:rPr>
        <w:t xml:space="preserve">se </w:t>
      </w:r>
      <w:r w:rsidR="00800B85" w:rsidRPr="00DC1877">
        <w:rPr>
          <w:rFonts w:eastAsia="Times New Roman" w:cs="Arial"/>
          <w:lang w:eastAsia="pt-BR"/>
        </w:rPr>
        <w:t>transformando a parti</w:t>
      </w:r>
      <w:r w:rsidR="00ED2CE6">
        <w:rPr>
          <w:rFonts w:eastAsia="Times New Roman" w:cs="Arial"/>
          <w:lang w:eastAsia="pt-BR"/>
        </w:rPr>
        <w:t xml:space="preserve">r desse sistema econômico. </w:t>
      </w:r>
      <w:r w:rsidR="004B5FFD">
        <w:rPr>
          <w:rFonts w:eastAsia="Times New Roman" w:cs="Arial"/>
          <w:lang w:eastAsia="pt-BR"/>
        </w:rPr>
        <w:t xml:space="preserve">Gilberto Freyre em </w:t>
      </w:r>
      <w:r w:rsidR="00ED2CE6">
        <w:rPr>
          <w:rFonts w:eastAsia="Times New Roman" w:cs="Arial"/>
          <w:lang w:eastAsia="pt-BR"/>
        </w:rPr>
        <w:t xml:space="preserve">sua obra </w:t>
      </w:r>
      <w:r w:rsidR="004B5FFD" w:rsidRPr="004B5FFD">
        <w:rPr>
          <w:rFonts w:eastAsia="Times New Roman" w:cs="Arial"/>
          <w:i/>
          <w:lang w:eastAsia="pt-BR"/>
        </w:rPr>
        <w:t>Casa Grande e Senzala</w:t>
      </w:r>
      <w:r w:rsidR="00800B85" w:rsidRPr="00DC1877">
        <w:rPr>
          <w:rFonts w:eastAsia="Times New Roman" w:cs="Arial"/>
          <w:lang w:eastAsia="pt-BR"/>
        </w:rPr>
        <w:t xml:space="preserve">, </w:t>
      </w:r>
      <w:r w:rsidR="00ED2CE6">
        <w:rPr>
          <w:rFonts w:eastAsia="Times New Roman" w:cs="Arial"/>
          <w:lang w:eastAsia="pt-BR"/>
        </w:rPr>
        <w:t xml:space="preserve">mostra a </w:t>
      </w:r>
      <w:r w:rsidR="00800B85" w:rsidRPr="00DC1877">
        <w:rPr>
          <w:rFonts w:eastAsia="Times New Roman" w:cs="Arial"/>
          <w:lang w:eastAsia="pt-BR"/>
        </w:rPr>
        <w:t xml:space="preserve">sociedade dividida entre a Casa Grande – lugar dos brancos – e a senzala – lugar dos negros, </w:t>
      </w:r>
      <w:r w:rsidR="00ED2CE6">
        <w:rPr>
          <w:rFonts w:eastAsia="Times New Roman" w:cs="Arial"/>
          <w:lang w:eastAsia="pt-BR"/>
        </w:rPr>
        <w:t xml:space="preserve">porém alerta para a </w:t>
      </w:r>
      <w:r w:rsidR="00800B85" w:rsidRPr="00DC1877">
        <w:rPr>
          <w:rFonts w:eastAsia="Times New Roman" w:cs="Arial"/>
          <w:lang w:eastAsia="pt-BR"/>
        </w:rPr>
        <w:t xml:space="preserve">grande </w:t>
      </w:r>
      <w:r w:rsidR="00ED2CE6">
        <w:rPr>
          <w:rFonts w:eastAsia="Times New Roman" w:cs="Arial"/>
          <w:lang w:eastAsia="pt-BR"/>
        </w:rPr>
        <w:t>inter</w:t>
      </w:r>
      <w:r w:rsidR="00800B85" w:rsidRPr="00DC1877">
        <w:rPr>
          <w:rFonts w:eastAsia="Times New Roman" w:cs="Arial"/>
          <w:lang w:eastAsia="pt-BR"/>
        </w:rPr>
        <w:t>penetração cultural</w:t>
      </w:r>
      <w:r w:rsidR="00ED2CE6">
        <w:rPr>
          <w:rFonts w:eastAsia="Times New Roman" w:cs="Arial"/>
          <w:lang w:eastAsia="pt-BR"/>
        </w:rPr>
        <w:t>, com grande circulação de vozes, g</w:t>
      </w:r>
      <w:r w:rsidR="00800B85" w:rsidRPr="00DC1877">
        <w:rPr>
          <w:rFonts w:eastAsia="Times New Roman" w:cs="Arial"/>
          <w:lang w:eastAsia="pt-BR"/>
        </w:rPr>
        <w:t>erando uma língua portuguesa particular, ritmos novos e até mesmo novas religiões. Sem entender esse processo é difícil entender grande parte das particularidades da cultura brasileira.</w:t>
      </w:r>
    </w:p>
    <w:p w:rsidR="00577B35" w:rsidRDefault="00577B35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800B85" w:rsidRDefault="00800B85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DC1877">
        <w:rPr>
          <w:rFonts w:eastAsia="Times New Roman" w:cs="Arial"/>
          <w:lang w:eastAsia="pt-BR"/>
        </w:rPr>
        <w:lastRenderedPageBreak/>
        <w:t>O professor de</w:t>
      </w:r>
      <w:r w:rsidR="00ED2CE6">
        <w:rPr>
          <w:rFonts w:eastAsia="Times New Roman" w:cs="Arial"/>
          <w:lang w:eastAsia="pt-BR"/>
        </w:rPr>
        <w:t xml:space="preserve"> H</w:t>
      </w:r>
      <w:r w:rsidRPr="00DC1877">
        <w:rPr>
          <w:rFonts w:eastAsia="Times New Roman" w:cs="Arial"/>
          <w:lang w:eastAsia="pt-BR"/>
        </w:rPr>
        <w:t>istória, portanto, pode começar explicando como funcionava o latifúndio produtor de aç</w:t>
      </w:r>
      <w:r w:rsidR="007B326F" w:rsidRPr="00DC1877">
        <w:rPr>
          <w:rFonts w:eastAsia="Times New Roman" w:cs="Arial"/>
          <w:lang w:eastAsia="pt-BR"/>
        </w:rPr>
        <w:t>úcar e a relação econômica entre a colônia e a metrópole</w:t>
      </w:r>
      <w:r w:rsidRPr="00DC1877">
        <w:rPr>
          <w:rFonts w:eastAsia="Times New Roman" w:cs="Arial"/>
          <w:lang w:eastAsia="pt-BR"/>
        </w:rPr>
        <w:t xml:space="preserve"> (ver textos e vídeo em Para Saber Mais). Explicar tamb</w:t>
      </w:r>
      <w:r w:rsidR="00C00113" w:rsidRPr="00DC1877">
        <w:rPr>
          <w:rFonts w:eastAsia="Times New Roman" w:cs="Arial"/>
          <w:lang w:eastAsia="pt-BR"/>
        </w:rPr>
        <w:t>ém</w:t>
      </w:r>
      <w:r w:rsidRPr="00DC1877">
        <w:rPr>
          <w:rFonts w:eastAsia="Times New Roman" w:cs="Arial"/>
          <w:lang w:eastAsia="pt-BR"/>
        </w:rPr>
        <w:t xml:space="preserve"> a divisão espacial do engenho de açúcar e o espaço para cada atividade</w:t>
      </w:r>
      <w:r w:rsidR="007B326F" w:rsidRPr="00DC1877">
        <w:rPr>
          <w:rFonts w:eastAsia="Times New Roman" w:cs="Arial"/>
          <w:lang w:eastAsia="pt-BR"/>
        </w:rPr>
        <w:t xml:space="preserve"> produtiva</w:t>
      </w:r>
      <w:r w:rsidRPr="00DC1877">
        <w:rPr>
          <w:rFonts w:eastAsia="Times New Roman" w:cs="Arial"/>
          <w:lang w:eastAsia="pt-BR"/>
        </w:rPr>
        <w:t>.</w:t>
      </w:r>
      <w:r w:rsidR="007B326F" w:rsidRPr="00DC1877">
        <w:rPr>
          <w:rFonts w:eastAsia="Times New Roman" w:cs="Arial"/>
          <w:lang w:eastAsia="pt-BR"/>
        </w:rPr>
        <w:t xml:space="preserve"> </w:t>
      </w:r>
      <w:r w:rsidR="00A336C4">
        <w:rPr>
          <w:rFonts w:eastAsia="Times New Roman" w:cs="Arial"/>
          <w:lang w:eastAsia="pt-BR"/>
        </w:rPr>
        <w:t xml:space="preserve">Isso pode ser abordado por meio das imagens de época, produzidas por pintores: </w:t>
      </w:r>
    </w:p>
    <w:p w:rsidR="00A336C4" w:rsidRDefault="00A336C4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613673" cy="3305175"/>
            <wp:effectExtent l="0" t="0" r="0" b="0"/>
            <wp:docPr id="3" name="Imagem 3" descr="http://historiahoje.com/wp-content/uploads/2014/04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storiahoje.com/wp-content/uploads/2014/04/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09" cy="33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lang w:eastAsia="pt-BR"/>
        </w:rPr>
        <w:t xml:space="preserve"> </w:t>
      </w:r>
    </w:p>
    <w:p w:rsidR="00A336C4" w:rsidRDefault="00A336C4" w:rsidP="005C59D4">
      <w:pPr>
        <w:shd w:val="clear" w:color="auto" w:fill="FFFFFF"/>
        <w:spacing w:after="0" w:line="360" w:lineRule="auto"/>
        <w:textAlignment w:val="baseline"/>
        <w:rPr>
          <w:rFonts w:cs="Arial"/>
          <w:b/>
          <w:bCs/>
          <w:color w:val="383838"/>
          <w:bdr w:val="none" w:sz="0" w:space="0" w:color="auto" w:frame="1"/>
          <w:shd w:val="clear" w:color="auto" w:fill="FFFFFF"/>
        </w:rPr>
      </w:pPr>
      <w:r w:rsidRPr="00A336C4">
        <w:rPr>
          <w:rFonts w:cs="Arial"/>
          <w:b/>
          <w:bCs/>
          <w:color w:val="383838"/>
          <w:bdr w:val="none" w:sz="0" w:space="0" w:color="auto" w:frame="1"/>
          <w:shd w:val="clear" w:color="auto" w:fill="FFFFFF"/>
        </w:rPr>
        <w:t>“Pequena Moenda de Cana Portátil”, de Jean-Baptiste Debret</w:t>
      </w:r>
    </w:p>
    <w:p w:rsidR="00A336C4" w:rsidRDefault="00A336C4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>
        <w:rPr>
          <w:noProof/>
          <w:lang w:eastAsia="pt-BR"/>
        </w:rPr>
        <w:drawing>
          <wp:inline distT="0" distB="0" distL="0" distR="0" wp14:anchorId="5C9BC8A4" wp14:editId="79765D89">
            <wp:extent cx="4572000" cy="34385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A7" w:rsidRDefault="001E4CA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1E4CA7" w:rsidRDefault="001E4CA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1E4CA7" w:rsidRDefault="001E4CA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1E4CA7" w:rsidRDefault="001E4CA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1E4CA7" w:rsidRDefault="001E4CA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1E4CA7" w:rsidRDefault="001E4CA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FCEDCCB" wp14:editId="419A82F1">
            <wp:extent cx="5612130" cy="2144395"/>
            <wp:effectExtent l="0" t="0" r="762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A7" w:rsidRPr="00DC1877" w:rsidRDefault="001E4CA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>Engenho (detalhe) Franz Post, 1648</w:t>
      </w:r>
    </w:p>
    <w:p w:rsidR="007B326F" w:rsidRDefault="007B326F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  <w:r w:rsidRPr="00DC1877">
        <w:rPr>
          <w:rFonts w:eastAsia="Times New Roman" w:cs="Arial"/>
          <w:lang w:eastAsia="pt-BR"/>
        </w:rPr>
        <w:t>Após esse estudo, o professor pedirá aos alunos que escolham um aspecto cultural desse Brasil crioulo (em que há sincretismo cultural entre brancos e negros)</w:t>
      </w:r>
      <w:r w:rsidR="00C00113" w:rsidRPr="00DC1877">
        <w:rPr>
          <w:rFonts w:eastAsia="Times New Roman" w:cs="Arial"/>
          <w:lang w:eastAsia="pt-BR"/>
        </w:rPr>
        <w:t xml:space="preserve">, </w:t>
      </w:r>
      <w:r w:rsidRPr="00DC1877">
        <w:rPr>
          <w:rFonts w:eastAsia="Times New Roman" w:cs="Arial"/>
          <w:lang w:eastAsia="pt-BR"/>
        </w:rPr>
        <w:t xml:space="preserve">relacionem </w:t>
      </w:r>
      <w:r w:rsidR="00ED2CE6">
        <w:rPr>
          <w:rFonts w:eastAsia="Times New Roman" w:cs="Arial"/>
          <w:lang w:eastAsia="pt-BR"/>
        </w:rPr>
        <w:t xml:space="preserve">esse aspecto </w:t>
      </w:r>
      <w:r w:rsidRPr="00DC1877">
        <w:rPr>
          <w:rFonts w:eastAsia="Times New Roman" w:cs="Arial"/>
          <w:lang w:eastAsia="pt-BR"/>
        </w:rPr>
        <w:t>com o sistema econômico do Engenho de açúcar</w:t>
      </w:r>
      <w:r w:rsidR="004B5FFD">
        <w:rPr>
          <w:rFonts w:eastAsia="Times New Roman" w:cs="Arial"/>
          <w:lang w:eastAsia="pt-BR"/>
        </w:rPr>
        <w:t>,</w:t>
      </w:r>
      <w:r w:rsidR="00C00113" w:rsidRPr="00DC1877">
        <w:rPr>
          <w:rFonts w:eastAsia="Times New Roman" w:cs="Arial"/>
          <w:lang w:eastAsia="pt-BR"/>
        </w:rPr>
        <w:t xml:space="preserve"> e a partir disso elaborem uma pequen</w:t>
      </w:r>
      <w:r w:rsidR="00ED2CE6">
        <w:rPr>
          <w:rFonts w:eastAsia="Times New Roman" w:cs="Arial"/>
          <w:lang w:eastAsia="pt-BR"/>
        </w:rPr>
        <w:t xml:space="preserve">o texto. Várias podem ser as abordagens, por exemplo, a </w:t>
      </w:r>
      <w:r w:rsidR="00C00113" w:rsidRPr="00DC1877">
        <w:rPr>
          <w:rFonts w:eastAsia="Times New Roman" w:cs="Arial"/>
          <w:lang w:eastAsia="pt-BR"/>
        </w:rPr>
        <w:t xml:space="preserve">questão linguística – como o português brasileiro foi se transformando a partir das línguas africanas; </w:t>
      </w:r>
      <w:r w:rsidR="00ED2CE6">
        <w:rPr>
          <w:rFonts w:eastAsia="Times New Roman" w:cs="Arial"/>
          <w:lang w:eastAsia="pt-BR"/>
        </w:rPr>
        <w:t xml:space="preserve">a questão </w:t>
      </w:r>
      <w:r w:rsidR="00C00113" w:rsidRPr="00DC1877">
        <w:rPr>
          <w:rFonts w:eastAsia="Times New Roman" w:cs="Arial"/>
          <w:lang w:eastAsia="pt-BR"/>
        </w:rPr>
        <w:t>religiosa – a umb</w:t>
      </w:r>
      <w:r w:rsidR="004B5FFD">
        <w:rPr>
          <w:rFonts w:eastAsia="Times New Roman" w:cs="Arial"/>
          <w:lang w:eastAsia="pt-BR"/>
        </w:rPr>
        <w:t>anda e seu sincretismo Iorubá/</w:t>
      </w:r>
      <w:r w:rsidR="00C00113" w:rsidRPr="00DC1877">
        <w:rPr>
          <w:rFonts w:eastAsia="Times New Roman" w:cs="Arial"/>
          <w:lang w:eastAsia="pt-BR"/>
        </w:rPr>
        <w:t>cristão; aspectos gastronômicos, musicais, etc. O objetivo da atividade é associar questões históricas e culturais, para uma melhor compreensão de ambas. É interessante que os alunos compartilhem suas redações com os colegas, ou façam uma pequena apresentação de sua pesquisa.</w:t>
      </w:r>
    </w:p>
    <w:p w:rsidR="00DC1877" w:rsidRDefault="00DC1877" w:rsidP="005C59D4">
      <w:pPr>
        <w:shd w:val="clear" w:color="auto" w:fill="FFFFFF"/>
        <w:spacing w:after="0" w:line="360" w:lineRule="auto"/>
        <w:textAlignment w:val="baseline"/>
        <w:rPr>
          <w:rFonts w:eastAsia="Times New Roman" w:cs="Arial"/>
          <w:lang w:eastAsia="pt-BR"/>
        </w:rPr>
      </w:pPr>
    </w:p>
    <w:p w:rsidR="00224EED" w:rsidRDefault="00EC1AA0" w:rsidP="00224EED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Literatura: </w:t>
      </w:r>
      <w:r w:rsidR="003703EF">
        <w:rPr>
          <w:rFonts w:asciiTheme="minorHAnsi" w:hAnsiTheme="minorHAnsi"/>
          <w:b/>
          <w:sz w:val="24"/>
          <w:szCs w:val="24"/>
        </w:rPr>
        <w:t>“No sertão da minha terra...”</w:t>
      </w:r>
    </w:p>
    <w:p w:rsidR="003C01D0" w:rsidRPr="00DC1877" w:rsidRDefault="00926E72" w:rsidP="008B1DBA">
      <w:pPr>
        <w:spacing w:line="360" w:lineRule="auto"/>
        <w:rPr>
          <w:rFonts w:cs="Arial"/>
        </w:rPr>
      </w:pPr>
      <w:r w:rsidRPr="00DC1877">
        <w:rPr>
          <w:rFonts w:cs="Arial"/>
        </w:rPr>
        <w:t>A História colonial do Brasil construída entre a Casa Grande e a Senzala, como trabalhado na atividade de História, é muito complexa justamente porque há um in</w:t>
      </w:r>
      <w:r w:rsidR="00523CDC" w:rsidRPr="00DC1877">
        <w:rPr>
          <w:rFonts w:cs="Arial"/>
        </w:rPr>
        <w:t>tercâmbio de cultura e sociali</w:t>
      </w:r>
      <w:r w:rsidRPr="00DC1877">
        <w:rPr>
          <w:rFonts w:cs="Arial"/>
        </w:rPr>
        <w:t>zação muito grande entre estes dois ambientes tão diferentes. Como aponta Gilberto Freyre, “</w:t>
      </w:r>
      <w:r w:rsidRPr="00DC1877">
        <w:rPr>
          <w:rFonts w:cs="Arial"/>
          <w:i/>
        </w:rPr>
        <w:t xml:space="preserve">Na ternura, na mímica excessiva, no catolicismo em que se deliciam nossos sentidos, na música, no andar, na fala, no canto de ninar menino pequeno, em tudo que é expressão sincera da vida, trazemos quase todos a marca da influência negra. Da escrava ou sinhama que nos embalou. Que nos deu de mamar. Que nos deu de comer, ela própria amolengando na mão o bolão de comida. Da negra velha que nos contou as primeiras histórias de bicho e de mal-assombrado.” (Freyre, 1897, pág. 283). </w:t>
      </w:r>
      <w:r w:rsidRPr="00DC1877">
        <w:rPr>
          <w:rFonts w:cs="Arial"/>
        </w:rPr>
        <w:t xml:space="preserve">Entender este intercâmbio, no entanto, não pode neutralizar a compreensão de que nessa relação havia violência e subordinação, e que em última </w:t>
      </w:r>
      <w:r w:rsidR="00ED2CE6">
        <w:rPr>
          <w:rFonts w:cs="Arial"/>
        </w:rPr>
        <w:t>ins</w:t>
      </w:r>
      <w:r w:rsidRPr="00DC1877">
        <w:rPr>
          <w:rFonts w:cs="Arial"/>
        </w:rPr>
        <w:t>tância um homem era escravo de outro homem.</w:t>
      </w:r>
    </w:p>
    <w:p w:rsidR="00926E72" w:rsidRPr="00DC1877" w:rsidRDefault="00926E72" w:rsidP="008B1DBA">
      <w:pPr>
        <w:spacing w:line="360" w:lineRule="auto"/>
        <w:rPr>
          <w:rFonts w:cs="Arial"/>
        </w:rPr>
      </w:pPr>
      <w:r w:rsidRPr="00DC1877">
        <w:rPr>
          <w:rFonts w:cs="Arial"/>
        </w:rPr>
        <w:t>Para discutir essa questão, conversando com o episódio trabalhado, sugerimos que o professor de Língua Portuguesa</w:t>
      </w:r>
      <w:r w:rsidR="00853C1E" w:rsidRPr="00DC1877">
        <w:rPr>
          <w:rFonts w:cs="Arial"/>
        </w:rPr>
        <w:t xml:space="preserve"> estude</w:t>
      </w:r>
      <w:r w:rsidRPr="00DC1877">
        <w:rPr>
          <w:rFonts w:cs="Arial"/>
        </w:rPr>
        <w:t xml:space="preserve"> com seus alunos a canção “Morro Velho”, de Milton Nascimento, do Álbum Travessia</w:t>
      </w:r>
      <w:r w:rsidR="00853C1E" w:rsidRPr="00DC1877">
        <w:rPr>
          <w:rFonts w:cs="Arial"/>
        </w:rPr>
        <w:t>. [Letra e Música disponíveis em Para Saber Mais]. Nesta canção, Milton discute claramente essa contradição entre um contato próximo entre o “filho do branco e do preto”, que cres</w:t>
      </w:r>
      <w:r w:rsidR="00ED2CE6">
        <w:rPr>
          <w:rFonts w:cs="Arial"/>
        </w:rPr>
        <w:t>cem e brincam juntos, mas que tê</w:t>
      </w:r>
      <w:r w:rsidR="00853C1E" w:rsidRPr="00DC1877">
        <w:rPr>
          <w:rFonts w:cs="Arial"/>
        </w:rPr>
        <w:t>m um futuro determinado e diferente: um vai ser “doutor” e o outro vai trabalhar na fazenda para ele.</w:t>
      </w:r>
    </w:p>
    <w:p w:rsidR="00ED2CE6" w:rsidRDefault="00853C1E" w:rsidP="008B1DBA">
      <w:pPr>
        <w:spacing w:line="360" w:lineRule="auto"/>
        <w:rPr>
          <w:rFonts w:cs="Arial"/>
        </w:rPr>
      </w:pPr>
      <w:r w:rsidRPr="00DC1877">
        <w:rPr>
          <w:rFonts w:cs="Arial"/>
        </w:rPr>
        <w:lastRenderedPageBreak/>
        <w:t>Primeiramente,</w:t>
      </w:r>
      <w:r w:rsidR="00523CDC" w:rsidRPr="00DC1877">
        <w:rPr>
          <w:rFonts w:cs="Arial"/>
        </w:rPr>
        <w:t xml:space="preserve"> o professor </w:t>
      </w:r>
      <w:r w:rsidR="00ED2CE6">
        <w:rPr>
          <w:rFonts w:cs="Arial"/>
        </w:rPr>
        <w:t xml:space="preserve">pode </w:t>
      </w:r>
      <w:r w:rsidR="00523CDC" w:rsidRPr="00DC1877">
        <w:rPr>
          <w:rFonts w:cs="Arial"/>
        </w:rPr>
        <w:t>reproduzir a canção integralmente</w:t>
      </w:r>
      <w:r w:rsidR="00215B82" w:rsidRPr="00DC1877">
        <w:rPr>
          <w:rFonts w:cs="Arial"/>
        </w:rPr>
        <w:t xml:space="preserve"> para os alunos, e em seguida fa</w:t>
      </w:r>
      <w:r w:rsidR="00ED2CE6">
        <w:rPr>
          <w:rFonts w:cs="Arial"/>
        </w:rPr>
        <w:t>zer</w:t>
      </w:r>
      <w:r w:rsidR="00215B82" w:rsidRPr="00DC1877">
        <w:rPr>
          <w:rFonts w:cs="Arial"/>
        </w:rPr>
        <w:t xml:space="preserve"> uma primeira percepção coletiva: o que os chamou a atenção? Qual é o tema da letra? É uma canção triste, feliz, por quê? Em quantas partes eles dividiriam a canção, por quê? </w:t>
      </w:r>
    </w:p>
    <w:p w:rsidR="00215B82" w:rsidRPr="00DC1877" w:rsidRDefault="00215B82" w:rsidP="008B1DBA">
      <w:pPr>
        <w:spacing w:line="360" w:lineRule="auto"/>
        <w:rPr>
          <w:rFonts w:cs="Arial"/>
          <w:sz w:val="24"/>
          <w:szCs w:val="24"/>
        </w:rPr>
      </w:pPr>
      <w:r w:rsidRPr="00DC1877">
        <w:rPr>
          <w:rFonts w:cs="Arial"/>
        </w:rPr>
        <w:t>Depois dessa primeira análise perceptiva, o professor pode entregar – dentro do possível – uma cópia da letra, e reproduzir uma vez mais a canção. Nessa instância, após a escuta, ser</w:t>
      </w:r>
      <w:r w:rsidR="00A33BBE">
        <w:rPr>
          <w:rFonts w:cs="Arial"/>
        </w:rPr>
        <w:t xml:space="preserve">á o momento de ler com </w:t>
      </w:r>
      <w:r w:rsidRPr="00DC1877">
        <w:rPr>
          <w:rFonts w:cs="Arial"/>
        </w:rPr>
        <w:t>a letra</w:t>
      </w:r>
      <w:r w:rsidR="00A33BBE">
        <w:rPr>
          <w:rFonts w:cs="Arial"/>
        </w:rPr>
        <w:t xml:space="preserve"> com calma</w:t>
      </w:r>
      <w:r w:rsidR="00914381" w:rsidRPr="00DC1877">
        <w:rPr>
          <w:rFonts w:cs="Arial"/>
        </w:rPr>
        <w:t>,</w:t>
      </w:r>
      <w:r w:rsidRPr="00DC1877">
        <w:rPr>
          <w:rFonts w:cs="Arial"/>
        </w:rPr>
        <w:t xml:space="preserve"> e ir compreendendo mais profundamente os seus sentidos: </w:t>
      </w:r>
      <w:r w:rsidR="00914381" w:rsidRPr="00DC1877">
        <w:rPr>
          <w:rFonts w:cs="Arial"/>
        </w:rPr>
        <w:t>Quais são os personagens da canção? Quem está contando a história? Qual é o seu contexto geográfico/ histórico/ social?</w:t>
      </w:r>
      <w:r w:rsidR="00A33BBE">
        <w:rPr>
          <w:rFonts w:cs="Arial"/>
        </w:rPr>
        <w:t xml:space="preserve"> É possível analisar a relação do trabalhador com a terra, que depois que a trabalha “parece que tudo aquilo ali é seu”, a relação da viola e a enxada, as diferenças entre a cidade (onde o branco vai estudar para ser doutor) e o campo, assim como o destino de cada um dos personagens, que parece predeterminado socialmente pela cor da sua pele.</w:t>
      </w:r>
    </w:p>
    <w:p w:rsidR="00914381" w:rsidRPr="00DC1877" w:rsidRDefault="00914381" w:rsidP="008B1DBA">
      <w:pPr>
        <w:spacing w:line="360" w:lineRule="auto"/>
        <w:rPr>
          <w:rFonts w:cs="Arial"/>
        </w:rPr>
      </w:pPr>
      <w:r w:rsidRPr="00DC1877">
        <w:rPr>
          <w:rFonts w:cs="Arial"/>
        </w:rPr>
        <w:t>É fundamental, neste debate, fazer uma conexão com o documentário visto, mostrando como a história do Brasil colonial se projeta também nos séculos de independência, e inclusive na atualidade. Como podemos observar a divisão geográfica/ social do Engenho de Açúcar na canção de Milton Nascimento? Como “Morro Velho” lê a história do Brasil?</w:t>
      </w:r>
    </w:p>
    <w:p w:rsidR="0033793D" w:rsidRPr="00DC1877" w:rsidRDefault="00914381" w:rsidP="00DC1877">
      <w:pPr>
        <w:spacing w:line="360" w:lineRule="auto"/>
        <w:rPr>
          <w:rFonts w:cs="Arial"/>
        </w:rPr>
      </w:pPr>
      <w:r w:rsidRPr="00DC1877">
        <w:rPr>
          <w:rFonts w:cs="Arial"/>
        </w:rPr>
        <w:t>Para concluir a atividade, o professor pode propor aos alunos uma atividade narrativa em que se apropriem dos personagens da canção para contar uma história, podendo seguir a linha narrativa de Milton ou modificá-la, dando, por exemplo, um novo final.</w:t>
      </w:r>
    </w:p>
    <w:p w:rsidR="00740274" w:rsidRPr="00C262B5" w:rsidRDefault="00740274" w:rsidP="002905E5">
      <w:pPr>
        <w:spacing w:line="360" w:lineRule="auto"/>
        <w:rPr>
          <w:rFonts w:asciiTheme="minorHAnsi" w:hAnsiTheme="minorHAnsi"/>
          <w:lang w:eastAsia="pt-BR"/>
        </w:rPr>
      </w:pPr>
    </w:p>
    <w:p w:rsidR="00FC75EA" w:rsidRPr="00DC1877" w:rsidRDefault="00A336C4" w:rsidP="00FE7B23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Plano de aula: profa. </w:t>
      </w:r>
      <w:r w:rsidR="00ED2CE6">
        <w:rPr>
          <w:rFonts w:cs="Arial"/>
          <w:sz w:val="24"/>
          <w:szCs w:val="24"/>
        </w:rPr>
        <w:t>Laura Duarte</w:t>
      </w:r>
    </w:p>
    <w:sectPr w:rsidR="00FC75EA" w:rsidRPr="00DC1877" w:rsidSect="00A336C4">
      <w:headerReference w:type="default" r:id="rId19"/>
      <w:footerReference w:type="default" r:id="rId20"/>
      <w:type w:val="continuous"/>
      <w:pgSz w:w="11906" w:h="16838"/>
      <w:pgMar w:top="1221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EFC" w:rsidRDefault="00223EFC" w:rsidP="00BB7A04">
      <w:pPr>
        <w:spacing w:after="0" w:line="240" w:lineRule="auto"/>
      </w:pPr>
      <w:r>
        <w:separator/>
      </w:r>
    </w:p>
  </w:endnote>
  <w:endnote w:type="continuationSeparator" w:id="0">
    <w:p w:rsidR="00223EFC" w:rsidRDefault="00223EFC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662" w:rsidRPr="006A3602" w:rsidRDefault="00B20662" w:rsidP="00B10233">
    <w:pPr>
      <w:pStyle w:val="NoSpacing1"/>
      <w:rPr>
        <w:rStyle w:val="apple-style-span"/>
      </w:rPr>
    </w:pPr>
    <w:r>
      <w:rPr>
        <w:rStyle w:val="apple-style-span"/>
        <w:rFonts w:ascii="Verdana" w:hAnsi="Verdana"/>
        <w:color w:val="566270"/>
        <w:sz w:val="15"/>
        <w:szCs w:val="15"/>
      </w:rPr>
      <w:t>Idealização e Edição Fin</w:t>
    </w:r>
    <w:r w:rsidRPr="006A3602">
      <w:rPr>
        <w:rStyle w:val="apple-style-span"/>
        <w:rFonts w:ascii="Verdana" w:hAnsi="Verdana"/>
        <w:color w:val="566270"/>
        <w:sz w:val="16"/>
        <w:szCs w:val="16"/>
      </w:rPr>
      <w:t>al NET EDUCAÇÃO</w:t>
    </w:r>
    <w:r w:rsidRPr="006A3602">
      <w:rPr>
        <w:rFonts w:ascii="Verdana" w:hAnsi="Verdana"/>
        <w:noProof/>
        <w:sz w:val="16"/>
        <w:szCs w:val="16"/>
        <w:lang w:eastAsia="pt-BR"/>
      </w:rPr>
      <w:t xml:space="preserve"> </w:t>
    </w:r>
    <w:r w:rsidR="001E4CA7">
      <w:rPr>
        <w:noProof/>
        <w:color w:val="56627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-31115</wp:posOffset>
              </wp:positionH>
              <wp:positionV relativeFrom="paragraph">
                <wp:posOffset>-25400</wp:posOffset>
              </wp:positionV>
              <wp:extent cx="6581140" cy="8255"/>
              <wp:effectExtent l="0" t="0" r="10160" b="29845"/>
              <wp:wrapNone/>
              <wp:docPr id="9" name="Conector re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581140" cy="825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4B6588" id="Conector reto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-2pt" to="515.7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" strokecolor="#4579b8">
              <o:lock v:ext="edit" shapetype="f"/>
            </v:line>
          </w:pict>
        </mc:Fallback>
      </mc:AlternateContent>
    </w:r>
    <w:r w:rsidRPr="006A3602">
      <w:rPr>
        <w:rStyle w:val="apple-style-span"/>
        <w:color w:val="566270"/>
        <w:sz w:val="16"/>
        <w:szCs w:val="16"/>
      </w:rPr>
      <w:t xml:space="preserve">| Plano de aula </w:t>
    </w:r>
    <w:r>
      <w:rPr>
        <w:rStyle w:val="apple-style-span"/>
        <w:color w:val="566270"/>
        <w:sz w:val="16"/>
        <w:szCs w:val="16"/>
      </w:rPr>
      <w:t xml:space="preserve">Profa. </w:t>
    </w:r>
    <w:r w:rsidR="00A336C4">
      <w:rPr>
        <w:rStyle w:val="apple-style-span"/>
        <w:color w:val="566270"/>
        <w:sz w:val="16"/>
        <w:szCs w:val="16"/>
      </w:rPr>
      <w:t>Laura Duarte</w:t>
    </w:r>
  </w:p>
  <w:p w:rsidR="00B20662" w:rsidRDefault="005F55CC" w:rsidP="00B76037">
    <w:pPr>
      <w:pStyle w:val="Rodap"/>
      <w:jc w:val="right"/>
    </w:pPr>
    <w:r>
      <w:fldChar w:fldCharType="begin"/>
    </w:r>
    <w:r w:rsidR="00E50AE3">
      <w:instrText>PAGE   \* MERGEFORMAT</w:instrText>
    </w:r>
    <w:r>
      <w:fldChar w:fldCharType="separate"/>
    </w:r>
    <w:r w:rsidR="005D11C2">
      <w:rPr>
        <w:noProof/>
      </w:rPr>
      <w:t>1</w:t>
    </w:r>
    <w:r>
      <w:rPr>
        <w:noProof/>
      </w:rPr>
      <w:fldChar w:fldCharType="end"/>
    </w:r>
  </w:p>
  <w:p w:rsidR="00B20662" w:rsidRDefault="00B20662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EFC" w:rsidRDefault="00223EFC" w:rsidP="00BB7A04">
      <w:pPr>
        <w:spacing w:after="0" w:line="240" w:lineRule="auto"/>
      </w:pPr>
      <w:r>
        <w:separator/>
      </w:r>
    </w:p>
  </w:footnote>
  <w:footnote w:type="continuationSeparator" w:id="0">
    <w:p w:rsidR="00223EFC" w:rsidRDefault="00223EFC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662" w:rsidRDefault="001E4CA7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1856105</wp:posOffset>
              </wp:positionH>
              <wp:positionV relativeFrom="paragraph">
                <wp:posOffset>-147955</wp:posOffset>
              </wp:positionV>
              <wp:extent cx="4672965" cy="514985"/>
              <wp:effectExtent l="0" t="0" r="0" b="0"/>
              <wp:wrapNone/>
              <wp:docPr id="11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72965" cy="514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0662" w:rsidRPr="00F253F6" w:rsidRDefault="00B20662" w:rsidP="00823D7E">
                          <w:pPr>
                            <w:pStyle w:val="Ttulo1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ab/>
                          </w:r>
                          <w:r w:rsidR="00CC1D10"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  <w:t>Filme</w:t>
                          </w:r>
                          <w:r w:rsidRPr="0083291D">
                            <w:rPr>
                              <w:noProof/>
                              <w:sz w:val="22"/>
                              <w:szCs w:val="22"/>
                              <w:lang w:eastAsia="pt-BR"/>
                            </w:rPr>
                            <w:t xml:space="preserve">: </w:t>
                          </w:r>
                          <w:r w:rsidR="00F01715">
                            <w:rPr>
                              <w:b/>
                              <w:i/>
                              <w:noProof/>
                              <w:sz w:val="22"/>
                              <w:szCs w:val="22"/>
                              <w:lang w:eastAsia="pt-BR"/>
                            </w:rPr>
                            <w:t>O povo brasileiro: Brasil Crioulo</w:t>
                          </w:r>
                        </w:p>
                        <w:p w:rsidR="00B20662" w:rsidRPr="0083291D" w:rsidRDefault="00B2066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46.15pt;margin-top:-11.65pt;width:367.95pt;height:4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" filled="f" stroked="f" strokeweight=".5pt">
              <v:path arrowok="t"/>
              <v:textbox>
                <w:txbxContent>
                  <w:p w:rsidR="00B20662" w:rsidRPr="00F253F6" w:rsidRDefault="00B20662" w:rsidP="00823D7E">
                    <w:pPr>
                      <w:pStyle w:val="Ttulo1"/>
                      <w:jc w:val="right"/>
                      <w:rPr>
                        <w:sz w:val="22"/>
                        <w:szCs w:val="22"/>
                      </w:rPr>
                    </w:pPr>
                    <w:r>
                      <w:rPr>
                        <w:noProof/>
                        <w:lang w:eastAsia="pt-BR"/>
                      </w:rPr>
                      <w:tab/>
                    </w:r>
                    <w:r w:rsidR="00CC1D10">
                      <w:rPr>
                        <w:noProof/>
                        <w:sz w:val="22"/>
                        <w:szCs w:val="22"/>
                        <w:lang w:eastAsia="pt-BR"/>
                      </w:rPr>
                      <w:t>Filme</w:t>
                    </w:r>
                    <w:r w:rsidRPr="0083291D">
                      <w:rPr>
                        <w:noProof/>
                        <w:sz w:val="22"/>
                        <w:szCs w:val="22"/>
                        <w:lang w:eastAsia="pt-BR"/>
                      </w:rPr>
                      <w:t xml:space="preserve">: </w:t>
                    </w:r>
                    <w:r w:rsidR="00F01715">
                      <w:rPr>
                        <w:b/>
                        <w:i/>
                        <w:noProof/>
                        <w:sz w:val="22"/>
                        <w:szCs w:val="22"/>
                        <w:lang w:eastAsia="pt-BR"/>
                      </w:rPr>
                      <w:t>O povo brasileiro: Brasil Crioulo</w:t>
                    </w:r>
                  </w:p>
                  <w:p w:rsidR="00B20662" w:rsidRPr="0083291D" w:rsidRDefault="00B20662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367030</wp:posOffset>
              </wp:positionV>
              <wp:extent cx="6569710" cy="3175"/>
              <wp:effectExtent l="0" t="0" r="21590" b="34925"/>
              <wp:wrapNone/>
              <wp:docPr id="10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DF1B16" id="Conector re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8.9pt" to="514.0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" strokecolor="#4579b8">
              <o:lock v:ext="edit" shapetype="f"/>
            </v:line>
          </w:pict>
        </mc:Fallback>
      </mc:AlternateContent>
    </w:r>
    <w:r w:rsidR="0036267F">
      <w:rPr>
        <w:noProof/>
        <w:lang w:eastAsia="pt-BR"/>
      </w:rPr>
      <w:drawing>
        <wp:inline distT="0" distB="0" distL="0" distR="0" wp14:anchorId="4FF5A46C" wp14:editId="1DB1A3D2">
          <wp:extent cx="619125" cy="333375"/>
          <wp:effectExtent l="19050" t="0" r="9525" b="0"/>
          <wp:docPr id="7" name="Imagem 7" descr="net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teducaç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20662">
      <w:rPr>
        <w:noProof/>
        <w:lang w:eastAsia="pt-BR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85B29"/>
    <w:multiLevelType w:val="hybridMultilevel"/>
    <w:tmpl w:val="1540B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65071"/>
    <w:multiLevelType w:val="hybridMultilevel"/>
    <w:tmpl w:val="39E0B386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 w15:restartNumberingAfterBreak="0">
    <w:nsid w:val="20BD29C0"/>
    <w:multiLevelType w:val="hybridMultilevel"/>
    <w:tmpl w:val="893A1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A3453"/>
    <w:multiLevelType w:val="hybridMultilevel"/>
    <w:tmpl w:val="7CBCD5CA"/>
    <w:lvl w:ilvl="0" w:tplc="A7ACDCCE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A517E"/>
    <w:multiLevelType w:val="hybridMultilevel"/>
    <w:tmpl w:val="18CCB36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F0D3DC0"/>
    <w:multiLevelType w:val="hybridMultilevel"/>
    <w:tmpl w:val="89725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2752E"/>
    <w:multiLevelType w:val="hybridMultilevel"/>
    <w:tmpl w:val="268E67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E1C81"/>
    <w:multiLevelType w:val="hybridMultilevel"/>
    <w:tmpl w:val="77569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A44D2"/>
    <w:multiLevelType w:val="hybridMultilevel"/>
    <w:tmpl w:val="C8FCF676"/>
    <w:lvl w:ilvl="0" w:tplc="A92689E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934F0"/>
    <w:multiLevelType w:val="hybridMultilevel"/>
    <w:tmpl w:val="D8AE10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4432C"/>
    <w:multiLevelType w:val="hybridMultilevel"/>
    <w:tmpl w:val="60565D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C96FEA"/>
    <w:multiLevelType w:val="hybridMultilevel"/>
    <w:tmpl w:val="4E0212CC"/>
    <w:lvl w:ilvl="0" w:tplc="A92689E4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66CD1"/>
    <w:multiLevelType w:val="hybridMultilevel"/>
    <w:tmpl w:val="DE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95525"/>
    <w:multiLevelType w:val="multilevel"/>
    <w:tmpl w:val="7CA6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266F16"/>
    <w:multiLevelType w:val="hybridMultilevel"/>
    <w:tmpl w:val="9D72A3BC"/>
    <w:lvl w:ilvl="0" w:tplc="005C48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76363E"/>
    <w:multiLevelType w:val="hybridMultilevel"/>
    <w:tmpl w:val="DB70F82A"/>
    <w:lvl w:ilvl="0" w:tplc="A92689E4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1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14"/>
  </w:num>
  <w:num w:numId="12">
    <w:abstractNumId w:val="6"/>
  </w:num>
  <w:num w:numId="13">
    <w:abstractNumId w:val="7"/>
  </w:num>
  <w:num w:numId="14">
    <w:abstractNumId w:val="3"/>
  </w:num>
  <w:num w:numId="15">
    <w:abstractNumId w:val="13"/>
  </w:num>
  <w:num w:numId="16">
    <w:abstractNumId w:val="9"/>
  </w:num>
  <w:num w:numId="1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04"/>
    <w:rsid w:val="0000047B"/>
    <w:rsid w:val="000022B4"/>
    <w:rsid w:val="00003765"/>
    <w:rsid w:val="000043D5"/>
    <w:rsid w:val="000077A3"/>
    <w:rsid w:val="00014568"/>
    <w:rsid w:val="000145C1"/>
    <w:rsid w:val="000148CF"/>
    <w:rsid w:val="00014DE2"/>
    <w:rsid w:val="00014E03"/>
    <w:rsid w:val="00016523"/>
    <w:rsid w:val="00017D17"/>
    <w:rsid w:val="0002390D"/>
    <w:rsid w:val="00026CEA"/>
    <w:rsid w:val="0003128C"/>
    <w:rsid w:val="00033EC8"/>
    <w:rsid w:val="00035DFE"/>
    <w:rsid w:val="0003653E"/>
    <w:rsid w:val="00036B1C"/>
    <w:rsid w:val="000373F7"/>
    <w:rsid w:val="0004037C"/>
    <w:rsid w:val="00042699"/>
    <w:rsid w:val="000448FD"/>
    <w:rsid w:val="00045F72"/>
    <w:rsid w:val="00047A71"/>
    <w:rsid w:val="00052D13"/>
    <w:rsid w:val="000568BD"/>
    <w:rsid w:val="00060CDF"/>
    <w:rsid w:val="00061606"/>
    <w:rsid w:val="00061D6A"/>
    <w:rsid w:val="00063021"/>
    <w:rsid w:val="00067548"/>
    <w:rsid w:val="000711C9"/>
    <w:rsid w:val="00071E6B"/>
    <w:rsid w:val="000743C8"/>
    <w:rsid w:val="00077B11"/>
    <w:rsid w:val="000818C6"/>
    <w:rsid w:val="000845F7"/>
    <w:rsid w:val="00086EAE"/>
    <w:rsid w:val="00090E40"/>
    <w:rsid w:val="00090EA5"/>
    <w:rsid w:val="00096DAE"/>
    <w:rsid w:val="0009739A"/>
    <w:rsid w:val="000A1D1B"/>
    <w:rsid w:val="000A2374"/>
    <w:rsid w:val="000A26BE"/>
    <w:rsid w:val="000A53DC"/>
    <w:rsid w:val="000A54BB"/>
    <w:rsid w:val="000A5EB4"/>
    <w:rsid w:val="000B008B"/>
    <w:rsid w:val="000B4197"/>
    <w:rsid w:val="000B4262"/>
    <w:rsid w:val="000B677B"/>
    <w:rsid w:val="000B760A"/>
    <w:rsid w:val="000C26E1"/>
    <w:rsid w:val="000C556D"/>
    <w:rsid w:val="000C6903"/>
    <w:rsid w:val="000C691F"/>
    <w:rsid w:val="000D0C5A"/>
    <w:rsid w:val="000D2CE9"/>
    <w:rsid w:val="000D6534"/>
    <w:rsid w:val="000D7F22"/>
    <w:rsid w:val="000E035E"/>
    <w:rsid w:val="000E11B5"/>
    <w:rsid w:val="000E31D7"/>
    <w:rsid w:val="000E32CB"/>
    <w:rsid w:val="000E4404"/>
    <w:rsid w:val="000E4643"/>
    <w:rsid w:val="000E4C2E"/>
    <w:rsid w:val="000E7C4F"/>
    <w:rsid w:val="000E7D7D"/>
    <w:rsid w:val="000F6840"/>
    <w:rsid w:val="0010068E"/>
    <w:rsid w:val="00103785"/>
    <w:rsid w:val="00103CA4"/>
    <w:rsid w:val="00106BB7"/>
    <w:rsid w:val="00107995"/>
    <w:rsid w:val="001136EA"/>
    <w:rsid w:val="00116483"/>
    <w:rsid w:val="00116DE2"/>
    <w:rsid w:val="00117A3D"/>
    <w:rsid w:val="001273C6"/>
    <w:rsid w:val="00130ABD"/>
    <w:rsid w:val="0013226F"/>
    <w:rsid w:val="00134485"/>
    <w:rsid w:val="00134875"/>
    <w:rsid w:val="00134F6D"/>
    <w:rsid w:val="001365C8"/>
    <w:rsid w:val="0013782D"/>
    <w:rsid w:val="00140F0A"/>
    <w:rsid w:val="001417C9"/>
    <w:rsid w:val="00141CF5"/>
    <w:rsid w:val="00142D6C"/>
    <w:rsid w:val="00142D98"/>
    <w:rsid w:val="001432E0"/>
    <w:rsid w:val="001434ED"/>
    <w:rsid w:val="00143D90"/>
    <w:rsid w:val="0014448D"/>
    <w:rsid w:val="0014626E"/>
    <w:rsid w:val="001470EC"/>
    <w:rsid w:val="001477CE"/>
    <w:rsid w:val="00152B5D"/>
    <w:rsid w:val="00153AE0"/>
    <w:rsid w:val="00154BFB"/>
    <w:rsid w:val="00154DF4"/>
    <w:rsid w:val="00156573"/>
    <w:rsid w:val="001569F2"/>
    <w:rsid w:val="00160C7D"/>
    <w:rsid w:val="001624C8"/>
    <w:rsid w:val="00165CEB"/>
    <w:rsid w:val="00167477"/>
    <w:rsid w:val="00167DD6"/>
    <w:rsid w:val="0017343F"/>
    <w:rsid w:val="00176F0A"/>
    <w:rsid w:val="0018046F"/>
    <w:rsid w:val="00181A38"/>
    <w:rsid w:val="00182625"/>
    <w:rsid w:val="00182A59"/>
    <w:rsid w:val="00184146"/>
    <w:rsid w:val="001847B5"/>
    <w:rsid w:val="00190B70"/>
    <w:rsid w:val="00191361"/>
    <w:rsid w:val="001929DB"/>
    <w:rsid w:val="00194390"/>
    <w:rsid w:val="001B5CE2"/>
    <w:rsid w:val="001B68A6"/>
    <w:rsid w:val="001B70FE"/>
    <w:rsid w:val="001B75D1"/>
    <w:rsid w:val="001C001C"/>
    <w:rsid w:val="001C2002"/>
    <w:rsid w:val="001C2504"/>
    <w:rsid w:val="001C3502"/>
    <w:rsid w:val="001C6091"/>
    <w:rsid w:val="001C7B59"/>
    <w:rsid w:val="001D60A7"/>
    <w:rsid w:val="001D7234"/>
    <w:rsid w:val="001E0DB4"/>
    <w:rsid w:val="001E10FB"/>
    <w:rsid w:val="001E25A4"/>
    <w:rsid w:val="001E4CA7"/>
    <w:rsid w:val="001E693A"/>
    <w:rsid w:val="001F231C"/>
    <w:rsid w:val="001F3C04"/>
    <w:rsid w:val="001F3E38"/>
    <w:rsid w:val="00201DD3"/>
    <w:rsid w:val="002026AD"/>
    <w:rsid w:val="00202D89"/>
    <w:rsid w:val="002042DC"/>
    <w:rsid w:val="0020580D"/>
    <w:rsid w:val="002060BC"/>
    <w:rsid w:val="0021240B"/>
    <w:rsid w:val="002124CB"/>
    <w:rsid w:val="00213966"/>
    <w:rsid w:val="00215B70"/>
    <w:rsid w:val="00215B82"/>
    <w:rsid w:val="002160DB"/>
    <w:rsid w:val="002163F9"/>
    <w:rsid w:val="002165F4"/>
    <w:rsid w:val="00220493"/>
    <w:rsid w:val="00221826"/>
    <w:rsid w:val="00223EFC"/>
    <w:rsid w:val="00224EED"/>
    <w:rsid w:val="002252BE"/>
    <w:rsid w:val="0022670B"/>
    <w:rsid w:val="00227D5F"/>
    <w:rsid w:val="00230D18"/>
    <w:rsid w:val="0023582A"/>
    <w:rsid w:val="00236F1A"/>
    <w:rsid w:val="00237BB9"/>
    <w:rsid w:val="002402F4"/>
    <w:rsid w:val="002408DD"/>
    <w:rsid w:val="00243DF1"/>
    <w:rsid w:val="00247F31"/>
    <w:rsid w:val="00252F7F"/>
    <w:rsid w:val="00253B61"/>
    <w:rsid w:val="002542B6"/>
    <w:rsid w:val="00256D9F"/>
    <w:rsid w:val="00257593"/>
    <w:rsid w:val="00257B0A"/>
    <w:rsid w:val="00260C00"/>
    <w:rsid w:val="00263A18"/>
    <w:rsid w:val="00264F01"/>
    <w:rsid w:val="002651E7"/>
    <w:rsid w:val="00266A91"/>
    <w:rsid w:val="00271359"/>
    <w:rsid w:val="00273C1D"/>
    <w:rsid w:val="002819F6"/>
    <w:rsid w:val="00281AF3"/>
    <w:rsid w:val="00285893"/>
    <w:rsid w:val="00285BF8"/>
    <w:rsid w:val="00286961"/>
    <w:rsid w:val="002905E5"/>
    <w:rsid w:val="00291D5A"/>
    <w:rsid w:val="00296D35"/>
    <w:rsid w:val="00297473"/>
    <w:rsid w:val="002A0112"/>
    <w:rsid w:val="002A56FD"/>
    <w:rsid w:val="002A7B4B"/>
    <w:rsid w:val="002B260B"/>
    <w:rsid w:val="002B2809"/>
    <w:rsid w:val="002B2EE0"/>
    <w:rsid w:val="002B2F25"/>
    <w:rsid w:val="002B317A"/>
    <w:rsid w:val="002B6F81"/>
    <w:rsid w:val="002C7326"/>
    <w:rsid w:val="002C73F6"/>
    <w:rsid w:val="002D08CF"/>
    <w:rsid w:val="002D3CAB"/>
    <w:rsid w:val="002D4A59"/>
    <w:rsid w:val="002D4CA9"/>
    <w:rsid w:val="002D5DD4"/>
    <w:rsid w:val="002D6E22"/>
    <w:rsid w:val="002E0B72"/>
    <w:rsid w:val="002E23F2"/>
    <w:rsid w:val="002E2959"/>
    <w:rsid w:val="002E31EF"/>
    <w:rsid w:val="002E55D3"/>
    <w:rsid w:val="002E5CF3"/>
    <w:rsid w:val="002E6D89"/>
    <w:rsid w:val="002E7604"/>
    <w:rsid w:val="002F0027"/>
    <w:rsid w:val="002F1054"/>
    <w:rsid w:val="002F1E26"/>
    <w:rsid w:val="002F2893"/>
    <w:rsid w:val="002F44DE"/>
    <w:rsid w:val="002F61F9"/>
    <w:rsid w:val="002F7B7E"/>
    <w:rsid w:val="00300260"/>
    <w:rsid w:val="00302282"/>
    <w:rsid w:val="00302DD1"/>
    <w:rsid w:val="003031DE"/>
    <w:rsid w:val="00303FCC"/>
    <w:rsid w:val="00307FBA"/>
    <w:rsid w:val="00310141"/>
    <w:rsid w:val="00310D16"/>
    <w:rsid w:val="00311BB4"/>
    <w:rsid w:val="003135CB"/>
    <w:rsid w:val="00316B16"/>
    <w:rsid w:val="003205E7"/>
    <w:rsid w:val="00320C99"/>
    <w:rsid w:val="00323990"/>
    <w:rsid w:val="0032594E"/>
    <w:rsid w:val="00326515"/>
    <w:rsid w:val="00330F3D"/>
    <w:rsid w:val="00330F4B"/>
    <w:rsid w:val="003323EF"/>
    <w:rsid w:val="00334912"/>
    <w:rsid w:val="003350A5"/>
    <w:rsid w:val="0033793D"/>
    <w:rsid w:val="00340417"/>
    <w:rsid w:val="0034186B"/>
    <w:rsid w:val="003419BC"/>
    <w:rsid w:val="00342C72"/>
    <w:rsid w:val="0034618F"/>
    <w:rsid w:val="003472AA"/>
    <w:rsid w:val="00360D78"/>
    <w:rsid w:val="0036193D"/>
    <w:rsid w:val="0036267F"/>
    <w:rsid w:val="00362761"/>
    <w:rsid w:val="003630E6"/>
    <w:rsid w:val="00364801"/>
    <w:rsid w:val="00367BC1"/>
    <w:rsid w:val="003703EF"/>
    <w:rsid w:val="0037060D"/>
    <w:rsid w:val="0038069A"/>
    <w:rsid w:val="00380E95"/>
    <w:rsid w:val="00381918"/>
    <w:rsid w:val="00381DDE"/>
    <w:rsid w:val="00383B64"/>
    <w:rsid w:val="00386B3B"/>
    <w:rsid w:val="003871FC"/>
    <w:rsid w:val="00387AA8"/>
    <w:rsid w:val="0039065A"/>
    <w:rsid w:val="003921E0"/>
    <w:rsid w:val="00392B89"/>
    <w:rsid w:val="00392D61"/>
    <w:rsid w:val="00395A22"/>
    <w:rsid w:val="00397E5D"/>
    <w:rsid w:val="003A5B54"/>
    <w:rsid w:val="003A6974"/>
    <w:rsid w:val="003A7CE2"/>
    <w:rsid w:val="003B2332"/>
    <w:rsid w:val="003B4423"/>
    <w:rsid w:val="003C01D0"/>
    <w:rsid w:val="003C3785"/>
    <w:rsid w:val="003C6977"/>
    <w:rsid w:val="003C7F17"/>
    <w:rsid w:val="003D2D25"/>
    <w:rsid w:val="003D589C"/>
    <w:rsid w:val="003D5A5A"/>
    <w:rsid w:val="003E5E7D"/>
    <w:rsid w:val="003E6CD2"/>
    <w:rsid w:val="003F10D0"/>
    <w:rsid w:val="003F170A"/>
    <w:rsid w:val="003F22FD"/>
    <w:rsid w:val="003F37CE"/>
    <w:rsid w:val="003F5415"/>
    <w:rsid w:val="003F64B7"/>
    <w:rsid w:val="003F7BFD"/>
    <w:rsid w:val="004005B3"/>
    <w:rsid w:val="004008FB"/>
    <w:rsid w:val="00403CEB"/>
    <w:rsid w:val="00406BDD"/>
    <w:rsid w:val="00406BF4"/>
    <w:rsid w:val="00410FD1"/>
    <w:rsid w:val="004115A8"/>
    <w:rsid w:val="0041173A"/>
    <w:rsid w:val="00411D7A"/>
    <w:rsid w:val="00414397"/>
    <w:rsid w:val="00415680"/>
    <w:rsid w:val="004200E1"/>
    <w:rsid w:val="00421A76"/>
    <w:rsid w:val="00421BC5"/>
    <w:rsid w:val="00421BEA"/>
    <w:rsid w:val="00422735"/>
    <w:rsid w:val="00422A05"/>
    <w:rsid w:val="004242B5"/>
    <w:rsid w:val="00427B3D"/>
    <w:rsid w:val="0043098D"/>
    <w:rsid w:val="00430EA9"/>
    <w:rsid w:val="00432324"/>
    <w:rsid w:val="004330D5"/>
    <w:rsid w:val="00434780"/>
    <w:rsid w:val="00436F85"/>
    <w:rsid w:val="00441022"/>
    <w:rsid w:val="00441B46"/>
    <w:rsid w:val="00442EB2"/>
    <w:rsid w:val="004458A6"/>
    <w:rsid w:val="0044671C"/>
    <w:rsid w:val="0045122D"/>
    <w:rsid w:val="004535F8"/>
    <w:rsid w:val="004539ED"/>
    <w:rsid w:val="004554D5"/>
    <w:rsid w:val="004561B1"/>
    <w:rsid w:val="0045753B"/>
    <w:rsid w:val="00460618"/>
    <w:rsid w:val="00460AFF"/>
    <w:rsid w:val="00461620"/>
    <w:rsid w:val="00463045"/>
    <w:rsid w:val="00467F4F"/>
    <w:rsid w:val="004708C6"/>
    <w:rsid w:val="00470B0C"/>
    <w:rsid w:val="00473679"/>
    <w:rsid w:val="00473891"/>
    <w:rsid w:val="0047412B"/>
    <w:rsid w:val="0047469F"/>
    <w:rsid w:val="00475A2A"/>
    <w:rsid w:val="004769A1"/>
    <w:rsid w:val="00481598"/>
    <w:rsid w:val="004822AA"/>
    <w:rsid w:val="00485277"/>
    <w:rsid w:val="0049030B"/>
    <w:rsid w:val="0049206A"/>
    <w:rsid w:val="00494117"/>
    <w:rsid w:val="0049447E"/>
    <w:rsid w:val="00494486"/>
    <w:rsid w:val="00494762"/>
    <w:rsid w:val="00495B8F"/>
    <w:rsid w:val="00495FF8"/>
    <w:rsid w:val="00496D2F"/>
    <w:rsid w:val="004A2C38"/>
    <w:rsid w:val="004A36EC"/>
    <w:rsid w:val="004A4359"/>
    <w:rsid w:val="004B066A"/>
    <w:rsid w:val="004B5FFD"/>
    <w:rsid w:val="004C095B"/>
    <w:rsid w:val="004C15F5"/>
    <w:rsid w:val="004C4A9C"/>
    <w:rsid w:val="004C6DB9"/>
    <w:rsid w:val="004C7197"/>
    <w:rsid w:val="004D58E5"/>
    <w:rsid w:val="004D5957"/>
    <w:rsid w:val="004D608A"/>
    <w:rsid w:val="004D701F"/>
    <w:rsid w:val="004E05B5"/>
    <w:rsid w:val="004E0EBF"/>
    <w:rsid w:val="004E3F5D"/>
    <w:rsid w:val="004E6561"/>
    <w:rsid w:val="004E6799"/>
    <w:rsid w:val="004E7983"/>
    <w:rsid w:val="004F05F7"/>
    <w:rsid w:val="004F6FE4"/>
    <w:rsid w:val="005009F3"/>
    <w:rsid w:val="00501140"/>
    <w:rsid w:val="00503E2A"/>
    <w:rsid w:val="00505BE0"/>
    <w:rsid w:val="00510B14"/>
    <w:rsid w:val="00511D1E"/>
    <w:rsid w:val="00511F9B"/>
    <w:rsid w:val="00512E55"/>
    <w:rsid w:val="00516D87"/>
    <w:rsid w:val="00516E14"/>
    <w:rsid w:val="005177B4"/>
    <w:rsid w:val="00522EBB"/>
    <w:rsid w:val="00523CDC"/>
    <w:rsid w:val="00524165"/>
    <w:rsid w:val="00524EDC"/>
    <w:rsid w:val="00527F6B"/>
    <w:rsid w:val="00530179"/>
    <w:rsid w:val="00530EAB"/>
    <w:rsid w:val="00532A64"/>
    <w:rsid w:val="00536DEA"/>
    <w:rsid w:val="005417CE"/>
    <w:rsid w:val="005474E9"/>
    <w:rsid w:val="00550EFB"/>
    <w:rsid w:val="00557622"/>
    <w:rsid w:val="00561E50"/>
    <w:rsid w:val="005633FD"/>
    <w:rsid w:val="005640BD"/>
    <w:rsid w:val="005641FB"/>
    <w:rsid w:val="00565E67"/>
    <w:rsid w:val="00566043"/>
    <w:rsid w:val="00567EB1"/>
    <w:rsid w:val="005714E2"/>
    <w:rsid w:val="00573A7C"/>
    <w:rsid w:val="00576218"/>
    <w:rsid w:val="00577B35"/>
    <w:rsid w:val="00581972"/>
    <w:rsid w:val="00584D6E"/>
    <w:rsid w:val="005856A3"/>
    <w:rsid w:val="005870C2"/>
    <w:rsid w:val="00592002"/>
    <w:rsid w:val="00593F03"/>
    <w:rsid w:val="0059452A"/>
    <w:rsid w:val="00595337"/>
    <w:rsid w:val="00597636"/>
    <w:rsid w:val="005A2391"/>
    <w:rsid w:val="005A3025"/>
    <w:rsid w:val="005A530A"/>
    <w:rsid w:val="005A55D2"/>
    <w:rsid w:val="005B02E6"/>
    <w:rsid w:val="005B1B57"/>
    <w:rsid w:val="005B737E"/>
    <w:rsid w:val="005C347B"/>
    <w:rsid w:val="005C4E9C"/>
    <w:rsid w:val="005C59D4"/>
    <w:rsid w:val="005C6167"/>
    <w:rsid w:val="005C7A96"/>
    <w:rsid w:val="005D11C2"/>
    <w:rsid w:val="005D38D1"/>
    <w:rsid w:val="005D3F18"/>
    <w:rsid w:val="005D6448"/>
    <w:rsid w:val="005D7D03"/>
    <w:rsid w:val="005E1597"/>
    <w:rsid w:val="005E4DD2"/>
    <w:rsid w:val="005E4F4F"/>
    <w:rsid w:val="005E569F"/>
    <w:rsid w:val="005E6DE0"/>
    <w:rsid w:val="005F1D17"/>
    <w:rsid w:val="005F43B2"/>
    <w:rsid w:val="005F4875"/>
    <w:rsid w:val="005F4FA5"/>
    <w:rsid w:val="005F5113"/>
    <w:rsid w:val="005F55CC"/>
    <w:rsid w:val="005F77D2"/>
    <w:rsid w:val="00603E11"/>
    <w:rsid w:val="00604DAE"/>
    <w:rsid w:val="00606EC9"/>
    <w:rsid w:val="00611261"/>
    <w:rsid w:val="00611D97"/>
    <w:rsid w:val="00616220"/>
    <w:rsid w:val="00616B49"/>
    <w:rsid w:val="006172E1"/>
    <w:rsid w:val="00617B35"/>
    <w:rsid w:val="0062477D"/>
    <w:rsid w:val="00624938"/>
    <w:rsid w:val="00624C79"/>
    <w:rsid w:val="00624FD0"/>
    <w:rsid w:val="006313B5"/>
    <w:rsid w:val="006320A3"/>
    <w:rsid w:val="00632274"/>
    <w:rsid w:val="00633631"/>
    <w:rsid w:val="006338DC"/>
    <w:rsid w:val="00636721"/>
    <w:rsid w:val="006369BB"/>
    <w:rsid w:val="00636D44"/>
    <w:rsid w:val="00644DD4"/>
    <w:rsid w:val="00644FC7"/>
    <w:rsid w:val="0064531F"/>
    <w:rsid w:val="006455B0"/>
    <w:rsid w:val="0064630E"/>
    <w:rsid w:val="006526AC"/>
    <w:rsid w:val="0065637B"/>
    <w:rsid w:val="0065703C"/>
    <w:rsid w:val="00662B88"/>
    <w:rsid w:val="006664B6"/>
    <w:rsid w:val="006671D2"/>
    <w:rsid w:val="00673B5E"/>
    <w:rsid w:val="006744C7"/>
    <w:rsid w:val="00675DFC"/>
    <w:rsid w:val="00682713"/>
    <w:rsid w:val="00683381"/>
    <w:rsid w:val="00683CCB"/>
    <w:rsid w:val="00685AAE"/>
    <w:rsid w:val="00691961"/>
    <w:rsid w:val="006921BD"/>
    <w:rsid w:val="0069504E"/>
    <w:rsid w:val="00695AA3"/>
    <w:rsid w:val="00696099"/>
    <w:rsid w:val="006A179B"/>
    <w:rsid w:val="006A2E6C"/>
    <w:rsid w:val="006A4395"/>
    <w:rsid w:val="006A4869"/>
    <w:rsid w:val="006A7CD6"/>
    <w:rsid w:val="006B0096"/>
    <w:rsid w:val="006B1E49"/>
    <w:rsid w:val="006B2CD0"/>
    <w:rsid w:val="006B48EC"/>
    <w:rsid w:val="006B4BAF"/>
    <w:rsid w:val="006B7F1E"/>
    <w:rsid w:val="006C1761"/>
    <w:rsid w:val="006C1FCA"/>
    <w:rsid w:val="006C3EA7"/>
    <w:rsid w:val="006C4FA6"/>
    <w:rsid w:val="006C54CD"/>
    <w:rsid w:val="006C678C"/>
    <w:rsid w:val="006D0F23"/>
    <w:rsid w:val="006D1D3B"/>
    <w:rsid w:val="006D2D63"/>
    <w:rsid w:val="006D347E"/>
    <w:rsid w:val="006D3D40"/>
    <w:rsid w:val="006E003D"/>
    <w:rsid w:val="006E1905"/>
    <w:rsid w:val="006E5725"/>
    <w:rsid w:val="006E59CC"/>
    <w:rsid w:val="006E78BA"/>
    <w:rsid w:val="006F0444"/>
    <w:rsid w:val="006F1DB4"/>
    <w:rsid w:val="006F593C"/>
    <w:rsid w:val="006F6C96"/>
    <w:rsid w:val="00703017"/>
    <w:rsid w:val="00703503"/>
    <w:rsid w:val="00703683"/>
    <w:rsid w:val="00704D55"/>
    <w:rsid w:val="00715DD2"/>
    <w:rsid w:val="00721D6B"/>
    <w:rsid w:val="00722AE4"/>
    <w:rsid w:val="007269C0"/>
    <w:rsid w:val="00727303"/>
    <w:rsid w:val="00731D41"/>
    <w:rsid w:val="00735B2E"/>
    <w:rsid w:val="007369CB"/>
    <w:rsid w:val="00737A07"/>
    <w:rsid w:val="00740274"/>
    <w:rsid w:val="00740617"/>
    <w:rsid w:val="00740C98"/>
    <w:rsid w:val="00741832"/>
    <w:rsid w:val="00741E6B"/>
    <w:rsid w:val="00743EF2"/>
    <w:rsid w:val="0074527B"/>
    <w:rsid w:val="00745323"/>
    <w:rsid w:val="00746654"/>
    <w:rsid w:val="00747944"/>
    <w:rsid w:val="00751816"/>
    <w:rsid w:val="00754C3C"/>
    <w:rsid w:val="00756585"/>
    <w:rsid w:val="007604BA"/>
    <w:rsid w:val="00760CCB"/>
    <w:rsid w:val="00762863"/>
    <w:rsid w:val="00762961"/>
    <w:rsid w:val="00763934"/>
    <w:rsid w:val="00765A78"/>
    <w:rsid w:val="00773396"/>
    <w:rsid w:val="00773484"/>
    <w:rsid w:val="00774F18"/>
    <w:rsid w:val="00777634"/>
    <w:rsid w:val="00783096"/>
    <w:rsid w:val="00784711"/>
    <w:rsid w:val="00791F5E"/>
    <w:rsid w:val="00796ABD"/>
    <w:rsid w:val="00797CF8"/>
    <w:rsid w:val="007A04EC"/>
    <w:rsid w:val="007A4EA5"/>
    <w:rsid w:val="007A5D3E"/>
    <w:rsid w:val="007A6850"/>
    <w:rsid w:val="007A7970"/>
    <w:rsid w:val="007A7A2C"/>
    <w:rsid w:val="007A7B19"/>
    <w:rsid w:val="007A7FCC"/>
    <w:rsid w:val="007B03D9"/>
    <w:rsid w:val="007B326F"/>
    <w:rsid w:val="007B416B"/>
    <w:rsid w:val="007B45EF"/>
    <w:rsid w:val="007B712D"/>
    <w:rsid w:val="007C75B6"/>
    <w:rsid w:val="007D717C"/>
    <w:rsid w:val="007D7E0B"/>
    <w:rsid w:val="007E10C4"/>
    <w:rsid w:val="007E2574"/>
    <w:rsid w:val="007E40C7"/>
    <w:rsid w:val="007E42F5"/>
    <w:rsid w:val="007E5E25"/>
    <w:rsid w:val="007F3D33"/>
    <w:rsid w:val="007F425D"/>
    <w:rsid w:val="007F4550"/>
    <w:rsid w:val="007F4E27"/>
    <w:rsid w:val="007F53FE"/>
    <w:rsid w:val="007F5781"/>
    <w:rsid w:val="007F6B2B"/>
    <w:rsid w:val="00800B85"/>
    <w:rsid w:val="00802935"/>
    <w:rsid w:val="00803F2E"/>
    <w:rsid w:val="0080480D"/>
    <w:rsid w:val="00805FA8"/>
    <w:rsid w:val="0080769B"/>
    <w:rsid w:val="008076B9"/>
    <w:rsid w:val="00807BC0"/>
    <w:rsid w:val="008121A4"/>
    <w:rsid w:val="008128C1"/>
    <w:rsid w:val="008208B1"/>
    <w:rsid w:val="00821C7F"/>
    <w:rsid w:val="00821E1B"/>
    <w:rsid w:val="00823D7E"/>
    <w:rsid w:val="00825F1E"/>
    <w:rsid w:val="00827B55"/>
    <w:rsid w:val="00827B95"/>
    <w:rsid w:val="008310E1"/>
    <w:rsid w:val="0083153A"/>
    <w:rsid w:val="00831C14"/>
    <w:rsid w:val="0083291D"/>
    <w:rsid w:val="0083314B"/>
    <w:rsid w:val="008348E7"/>
    <w:rsid w:val="008358A2"/>
    <w:rsid w:val="00836813"/>
    <w:rsid w:val="008372DD"/>
    <w:rsid w:val="00841950"/>
    <w:rsid w:val="00842EBB"/>
    <w:rsid w:val="008438E7"/>
    <w:rsid w:val="00844BC8"/>
    <w:rsid w:val="008465E1"/>
    <w:rsid w:val="00850B24"/>
    <w:rsid w:val="00851587"/>
    <w:rsid w:val="008538A2"/>
    <w:rsid w:val="00853C1E"/>
    <w:rsid w:val="008551FB"/>
    <w:rsid w:val="00856DC3"/>
    <w:rsid w:val="00862875"/>
    <w:rsid w:val="00864D23"/>
    <w:rsid w:val="00870DFA"/>
    <w:rsid w:val="008728AD"/>
    <w:rsid w:val="00874851"/>
    <w:rsid w:val="008767A1"/>
    <w:rsid w:val="0088425F"/>
    <w:rsid w:val="0089005D"/>
    <w:rsid w:val="0089213B"/>
    <w:rsid w:val="00892DB9"/>
    <w:rsid w:val="00893A5C"/>
    <w:rsid w:val="00894021"/>
    <w:rsid w:val="00894673"/>
    <w:rsid w:val="00897BB8"/>
    <w:rsid w:val="008A09B0"/>
    <w:rsid w:val="008A12F8"/>
    <w:rsid w:val="008A1AD1"/>
    <w:rsid w:val="008A2A49"/>
    <w:rsid w:val="008A2F05"/>
    <w:rsid w:val="008A3C96"/>
    <w:rsid w:val="008A4199"/>
    <w:rsid w:val="008A51D3"/>
    <w:rsid w:val="008A5BF6"/>
    <w:rsid w:val="008A61C0"/>
    <w:rsid w:val="008B1DBA"/>
    <w:rsid w:val="008B34BD"/>
    <w:rsid w:val="008B4647"/>
    <w:rsid w:val="008B5A23"/>
    <w:rsid w:val="008C241A"/>
    <w:rsid w:val="008C30F8"/>
    <w:rsid w:val="008C3A71"/>
    <w:rsid w:val="008C4A99"/>
    <w:rsid w:val="008C5050"/>
    <w:rsid w:val="008D0DA3"/>
    <w:rsid w:val="008D30AB"/>
    <w:rsid w:val="008D4469"/>
    <w:rsid w:val="008D47F0"/>
    <w:rsid w:val="008D51B9"/>
    <w:rsid w:val="008D5929"/>
    <w:rsid w:val="008E2E4A"/>
    <w:rsid w:val="008E5D8E"/>
    <w:rsid w:val="008E692F"/>
    <w:rsid w:val="008E7DC6"/>
    <w:rsid w:val="008F0116"/>
    <w:rsid w:val="008F2D58"/>
    <w:rsid w:val="008F4127"/>
    <w:rsid w:val="008F4930"/>
    <w:rsid w:val="008F5D70"/>
    <w:rsid w:val="008F6096"/>
    <w:rsid w:val="008F7786"/>
    <w:rsid w:val="008F7956"/>
    <w:rsid w:val="00903831"/>
    <w:rsid w:val="00903DAC"/>
    <w:rsid w:val="00907797"/>
    <w:rsid w:val="009079E6"/>
    <w:rsid w:val="00907E47"/>
    <w:rsid w:val="0091061E"/>
    <w:rsid w:val="00910A0E"/>
    <w:rsid w:val="0091101B"/>
    <w:rsid w:val="0091335A"/>
    <w:rsid w:val="00914381"/>
    <w:rsid w:val="00916996"/>
    <w:rsid w:val="00916D4E"/>
    <w:rsid w:val="009203C7"/>
    <w:rsid w:val="009208BA"/>
    <w:rsid w:val="00921614"/>
    <w:rsid w:val="00921BAE"/>
    <w:rsid w:val="0092219B"/>
    <w:rsid w:val="00924876"/>
    <w:rsid w:val="009263DA"/>
    <w:rsid w:val="00926D4E"/>
    <w:rsid w:val="00926E72"/>
    <w:rsid w:val="00927AFA"/>
    <w:rsid w:val="00927DD3"/>
    <w:rsid w:val="00931472"/>
    <w:rsid w:val="009324BD"/>
    <w:rsid w:val="00936367"/>
    <w:rsid w:val="00936E88"/>
    <w:rsid w:val="00936EE1"/>
    <w:rsid w:val="009406B5"/>
    <w:rsid w:val="009415BD"/>
    <w:rsid w:val="009423D1"/>
    <w:rsid w:val="00942DE3"/>
    <w:rsid w:val="00944234"/>
    <w:rsid w:val="00944D1A"/>
    <w:rsid w:val="009450CA"/>
    <w:rsid w:val="0095007C"/>
    <w:rsid w:val="00955C99"/>
    <w:rsid w:val="00956F22"/>
    <w:rsid w:val="00957863"/>
    <w:rsid w:val="00957E29"/>
    <w:rsid w:val="00957F01"/>
    <w:rsid w:val="0096020D"/>
    <w:rsid w:val="00960A7D"/>
    <w:rsid w:val="00960B81"/>
    <w:rsid w:val="009624F4"/>
    <w:rsid w:val="0096436D"/>
    <w:rsid w:val="00964C0E"/>
    <w:rsid w:val="009661D6"/>
    <w:rsid w:val="0097388E"/>
    <w:rsid w:val="00973D6E"/>
    <w:rsid w:val="009746F8"/>
    <w:rsid w:val="00980FDF"/>
    <w:rsid w:val="009934E9"/>
    <w:rsid w:val="00994B52"/>
    <w:rsid w:val="00995DB6"/>
    <w:rsid w:val="00996F74"/>
    <w:rsid w:val="009979BE"/>
    <w:rsid w:val="009A1335"/>
    <w:rsid w:val="009A1CE6"/>
    <w:rsid w:val="009A20B3"/>
    <w:rsid w:val="009A2635"/>
    <w:rsid w:val="009A2BD0"/>
    <w:rsid w:val="009A356D"/>
    <w:rsid w:val="009A3985"/>
    <w:rsid w:val="009A3C38"/>
    <w:rsid w:val="009A4B1F"/>
    <w:rsid w:val="009B2CDD"/>
    <w:rsid w:val="009B2E8E"/>
    <w:rsid w:val="009B4C10"/>
    <w:rsid w:val="009C045C"/>
    <w:rsid w:val="009C0600"/>
    <w:rsid w:val="009C12C5"/>
    <w:rsid w:val="009C24C7"/>
    <w:rsid w:val="009C4A26"/>
    <w:rsid w:val="009C50BB"/>
    <w:rsid w:val="009C55A6"/>
    <w:rsid w:val="009C6DBC"/>
    <w:rsid w:val="009C7155"/>
    <w:rsid w:val="009D0689"/>
    <w:rsid w:val="009D4345"/>
    <w:rsid w:val="009D671A"/>
    <w:rsid w:val="009E2254"/>
    <w:rsid w:val="009E6D7D"/>
    <w:rsid w:val="009F0D2B"/>
    <w:rsid w:val="009F1773"/>
    <w:rsid w:val="009F2531"/>
    <w:rsid w:val="009F68E5"/>
    <w:rsid w:val="009F6EE4"/>
    <w:rsid w:val="009F78EB"/>
    <w:rsid w:val="00A00EE2"/>
    <w:rsid w:val="00A058A5"/>
    <w:rsid w:val="00A06593"/>
    <w:rsid w:val="00A10C64"/>
    <w:rsid w:val="00A11EAF"/>
    <w:rsid w:val="00A15808"/>
    <w:rsid w:val="00A16E62"/>
    <w:rsid w:val="00A1761A"/>
    <w:rsid w:val="00A22F08"/>
    <w:rsid w:val="00A25D74"/>
    <w:rsid w:val="00A26210"/>
    <w:rsid w:val="00A306BE"/>
    <w:rsid w:val="00A31002"/>
    <w:rsid w:val="00A3164E"/>
    <w:rsid w:val="00A33118"/>
    <w:rsid w:val="00A33145"/>
    <w:rsid w:val="00A332B3"/>
    <w:rsid w:val="00A334D0"/>
    <w:rsid w:val="00A336C4"/>
    <w:rsid w:val="00A33BBE"/>
    <w:rsid w:val="00A358DC"/>
    <w:rsid w:val="00A36458"/>
    <w:rsid w:val="00A405A7"/>
    <w:rsid w:val="00A429EF"/>
    <w:rsid w:val="00A4301D"/>
    <w:rsid w:val="00A43815"/>
    <w:rsid w:val="00A457C1"/>
    <w:rsid w:val="00A460EE"/>
    <w:rsid w:val="00A4687B"/>
    <w:rsid w:val="00A5023B"/>
    <w:rsid w:val="00A519FA"/>
    <w:rsid w:val="00A5538B"/>
    <w:rsid w:val="00A60D1C"/>
    <w:rsid w:val="00A741E2"/>
    <w:rsid w:val="00A743F8"/>
    <w:rsid w:val="00A75D62"/>
    <w:rsid w:val="00A762EA"/>
    <w:rsid w:val="00A76974"/>
    <w:rsid w:val="00A801D3"/>
    <w:rsid w:val="00A8055F"/>
    <w:rsid w:val="00A823E2"/>
    <w:rsid w:val="00A82E00"/>
    <w:rsid w:val="00A854EF"/>
    <w:rsid w:val="00A87E58"/>
    <w:rsid w:val="00AA0A06"/>
    <w:rsid w:val="00AA24CF"/>
    <w:rsid w:val="00AA421F"/>
    <w:rsid w:val="00AA4354"/>
    <w:rsid w:val="00AA4586"/>
    <w:rsid w:val="00AA4893"/>
    <w:rsid w:val="00AA61AA"/>
    <w:rsid w:val="00AA625A"/>
    <w:rsid w:val="00AB0D97"/>
    <w:rsid w:val="00AB199E"/>
    <w:rsid w:val="00AB2827"/>
    <w:rsid w:val="00AB33E4"/>
    <w:rsid w:val="00AB44FA"/>
    <w:rsid w:val="00AB6EBB"/>
    <w:rsid w:val="00AC0C62"/>
    <w:rsid w:val="00AC4802"/>
    <w:rsid w:val="00AC54F9"/>
    <w:rsid w:val="00AC56FD"/>
    <w:rsid w:val="00AD031B"/>
    <w:rsid w:val="00AD06B0"/>
    <w:rsid w:val="00AD0EA0"/>
    <w:rsid w:val="00AD0F8E"/>
    <w:rsid w:val="00AD2E29"/>
    <w:rsid w:val="00AD3F6F"/>
    <w:rsid w:val="00AD4594"/>
    <w:rsid w:val="00AD4A73"/>
    <w:rsid w:val="00AE1C32"/>
    <w:rsid w:val="00AE1F91"/>
    <w:rsid w:val="00AE56AC"/>
    <w:rsid w:val="00AE5B75"/>
    <w:rsid w:val="00AE5FBD"/>
    <w:rsid w:val="00AE6EE3"/>
    <w:rsid w:val="00AF0B10"/>
    <w:rsid w:val="00AF4215"/>
    <w:rsid w:val="00AF4E4A"/>
    <w:rsid w:val="00AF5378"/>
    <w:rsid w:val="00AF5C8F"/>
    <w:rsid w:val="00AF5D20"/>
    <w:rsid w:val="00B011BF"/>
    <w:rsid w:val="00B02A80"/>
    <w:rsid w:val="00B03CDB"/>
    <w:rsid w:val="00B05D99"/>
    <w:rsid w:val="00B05FB7"/>
    <w:rsid w:val="00B06C41"/>
    <w:rsid w:val="00B10233"/>
    <w:rsid w:val="00B13076"/>
    <w:rsid w:val="00B142C1"/>
    <w:rsid w:val="00B1477D"/>
    <w:rsid w:val="00B20662"/>
    <w:rsid w:val="00B20B56"/>
    <w:rsid w:val="00B21CB6"/>
    <w:rsid w:val="00B2270C"/>
    <w:rsid w:val="00B23186"/>
    <w:rsid w:val="00B25E84"/>
    <w:rsid w:val="00B27499"/>
    <w:rsid w:val="00B303FB"/>
    <w:rsid w:val="00B313CE"/>
    <w:rsid w:val="00B321EB"/>
    <w:rsid w:val="00B32487"/>
    <w:rsid w:val="00B3318C"/>
    <w:rsid w:val="00B3436E"/>
    <w:rsid w:val="00B379FB"/>
    <w:rsid w:val="00B4019B"/>
    <w:rsid w:val="00B402D4"/>
    <w:rsid w:val="00B408CB"/>
    <w:rsid w:val="00B423D7"/>
    <w:rsid w:val="00B43ECD"/>
    <w:rsid w:val="00B44513"/>
    <w:rsid w:val="00B5047A"/>
    <w:rsid w:val="00B54BA5"/>
    <w:rsid w:val="00B563D4"/>
    <w:rsid w:val="00B60A82"/>
    <w:rsid w:val="00B62564"/>
    <w:rsid w:val="00B63F35"/>
    <w:rsid w:val="00B67AD3"/>
    <w:rsid w:val="00B71D45"/>
    <w:rsid w:val="00B737D2"/>
    <w:rsid w:val="00B7442E"/>
    <w:rsid w:val="00B76037"/>
    <w:rsid w:val="00B764B3"/>
    <w:rsid w:val="00B765DA"/>
    <w:rsid w:val="00B85BDF"/>
    <w:rsid w:val="00B861A3"/>
    <w:rsid w:val="00B86B9C"/>
    <w:rsid w:val="00B9006C"/>
    <w:rsid w:val="00B90F62"/>
    <w:rsid w:val="00B95A90"/>
    <w:rsid w:val="00B95D94"/>
    <w:rsid w:val="00BA30B2"/>
    <w:rsid w:val="00BA56A3"/>
    <w:rsid w:val="00BB3040"/>
    <w:rsid w:val="00BB40B2"/>
    <w:rsid w:val="00BB6FF2"/>
    <w:rsid w:val="00BB7A04"/>
    <w:rsid w:val="00BC0EC9"/>
    <w:rsid w:val="00BC407C"/>
    <w:rsid w:val="00BC77F9"/>
    <w:rsid w:val="00BD5C3C"/>
    <w:rsid w:val="00BE2386"/>
    <w:rsid w:val="00BE6A2A"/>
    <w:rsid w:val="00BE70BE"/>
    <w:rsid w:val="00BE7C57"/>
    <w:rsid w:val="00BF1002"/>
    <w:rsid w:val="00BF3374"/>
    <w:rsid w:val="00BF48C1"/>
    <w:rsid w:val="00BF6627"/>
    <w:rsid w:val="00C00113"/>
    <w:rsid w:val="00C02CD5"/>
    <w:rsid w:val="00C03309"/>
    <w:rsid w:val="00C046F5"/>
    <w:rsid w:val="00C05485"/>
    <w:rsid w:val="00C05EFD"/>
    <w:rsid w:val="00C12735"/>
    <w:rsid w:val="00C1279B"/>
    <w:rsid w:val="00C1776D"/>
    <w:rsid w:val="00C21E36"/>
    <w:rsid w:val="00C22F4C"/>
    <w:rsid w:val="00C23B90"/>
    <w:rsid w:val="00C24B17"/>
    <w:rsid w:val="00C25241"/>
    <w:rsid w:val="00C2581A"/>
    <w:rsid w:val="00C262B5"/>
    <w:rsid w:val="00C3108C"/>
    <w:rsid w:val="00C32EE6"/>
    <w:rsid w:val="00C336F3"/>
    <w:rsid w:val="00C35017"/>
    <w:rsid w:val="00C364FC"/>
    <w:rsid w:val="00C37273"/>
    <w:rsid w:val="00C43F43"/>
    <w:rsid w:val="00C45E81"/>
    <w:rsid w:val="00C51073"/>
    <w:rsid w:val="00C510EF"/>
    <w:rsid w:val="00C539BF"/>
    <w:rsid w:val="00C550C8"/>
    <w:rsid w:val="00C5751F"/>
    <w:rsid w:val="00C626AF"/>
    <w:rsid w:val="00C63437"/>
    <w:rsid w:val="00C6383A"/>
    <w:rsid w:val="00C63EF3"/>
    <w:rsid w:val="00C65566"/>
    <w:rsid w:val="00C66BB1"/>
    <w:rsid w:val="00C6754C"/>
    <w:rsid w:val="00C675A2"/>
    <w:rsid w:val="00C741C7"/>
    <w:rsid w:val="00C75647"/>
    <w:rsid w:val="00C76DAB"/>
    <w:rsid w:val="00C81AF8"/>
    <w:rsid w:val="00C81BA3"/>
    <w:rsid w:val="00C821A5"/>
    <w:rsid w:val="00C83F6D"/>
    <w:rsid w:val="00C86708"/>
    <w:rsid w:val="00C90D18"/>
    <w:rsid w:val="00C9207A"/>
    <w:rsid w:val="00C92181"/>
    <w:rsid w:val="00C92DDD"/>
    <w:rsid w:val="00C9361B"/>
    <w:rsid w:val="00C94136"/>
    <w:rsid w:val="00C967ED"/>
    <w:rsid w:val="00C96D98"/>
    <w:rsid w:val="00C9740D"/>
    <w:rsid w:val="00CA1BDD"/>
    <w:rsid w:val="00CA4F99"/>
    <w:rsid w:val="00CB1474"/>
    <w:rsid w:val="00CB382C"/>
    <w:rsid w:val="00CB55B7"/>
    <w:rsid w:val="00CB6CAB"/>
    <w:rsid w:val="00CB7D6E"/>
    <w:rsid w:val="00CC134F"/>
    <w:rsid w:val="00CC192A"/>
    <w:rsid w:val="00CC1D10"/>
    <w:rsid w:val="00CC2945"/>
    <w:rsid w:val="00CC2CF4"/>
    <w:rsid w:val="00CC3030"/>
    <w:rsid w:val="00CC5B49"/>
    <w:rsid w:val="00CD08FD"/>
    <w:rsid w:val="00CD4BC1"/>
    <w:rsid w:val="00CE072C"/>
    <w:rsid w:val="00CE083D"/>
    <w:rsid w:val="00CE08E5"/>
    <w:rsid w:val="00CE0B0F"/>
    <w:rsid w:val="00CE22C7"/>
    <w:rsid w:val="00CE35BF"/>
    <w:rsid w:val="00CE52D2"/>
    <w:rsid w:val="00CE70AB"/>
    <w:rsid w:val="00CE72D9"/>
    <w:rsid w:val="00CE7D99"/>
    <w:rsid w:val="00CF0E48"/>
    <w:rsid w:val="00CF1063"/>
    <w:rsid w:val="00CF1667"/>
    <w:rsid w:val="00CF1ABF"/>
    <w:rsid w:val="00CF506D"/>
    <w:rsid w:val="00CF5685"/>
    <w:rsid w:val="00CF5F84"/>
    <w:rsid w:val="00D064D8"/>
    <w:rsid w:val="00D067BB"/>
    <w:rsid w:val="00D11EA1"/>
    <w:rsid w:val="00D13D19"/>
    <w:rsid w:val="00D146DA"/>
    <w:rsid w:val="00D1516C"/>
    <w:rsid w:val="00D22BF1"/>
    <w:rsid w:val="00D26D3B"/>
    <w:rsid w:val="00D30BFC"/>
    <w:rsid w:val="00D310E6"/>
    <w:rsid w:val="00D36AD5"/>
    <w:rsid w:val="00D403CE"/>
    <w:rsid w:val="00D405B4"/>
    <w:rsid w:val="00D405D5"/>
    <w:rsid w:val="00D43E00"/>
    <w:rsid w:val="00D4611A"/>
    <w:rsid w:val="00D50F46"/>
    <w:rsid w:val="00D525E7"/>
    <w:rsid w:val="00D55862"/>
    <w:rsid w:val="00D57692"/>
    <w:rsid w:val="00D57E5E"/>
    <w:rsid w:val="00D60275"/>
    <w:rsid w:val="00D620CF"/>
    <w:rsid w:val="00D627DD"/>
    <w:rsid w:val="00D65D9D"/>
    <w:rsid w:val="00D66E2C"/>
    <w:rsid w:val="00D7005A"/>
    <w:rsid w:val="00D70270"/>
    <w:rsid w:val="00D70348"/>
    <w:rsid w:val="00D70A75"/>
    <w:rsid w:val="00D71581"/>
    <w:rsid w:val="00D73CA6"/>
    <w:rsid w:val="00D7558D"/>
    <w:rsid w:val="00D757AE"/>
    <w:rsid w:val="00D75CCA"/>
    <w:rsid w:val="00D82A16"/>
    <w:rsid w:val="00D841C8"/>
    <w:rsid w:val="00D842FC"/>
    <w:rsid w:val="00D84CC4"/>
    <w:rsid w:val="00D902BD"/>
    <w:rsid w:val="00D9251C"/>
    <w:rsid w:val="00D932F2"/>
    <w:rsid w:val="00D93982"/>
    <w:rsid w:val="00D94A6A"/>
    <w:rsid w:val="00D97BCF"/>
    <w:rsid w:val="00DA261E"/>
    <w:rsid w:val="00DA439E"/>
    <w:rsid w:val="00DA69F3"/>
    <w:rsid w:val="00DA788B"/>
    <w:rsid w:val="00DB0BEC"/>
    <w:rsid w:val="00DB1DA0"/>
    <w:rsid w:val="00DB2611"/>
    <w:rsid w:val="00DB2B2C"/>
    <w:rsid w:val="00DB5C9C"/>
    <w:rsid w:val="00DB7276"/>
    <w:rsid w:val="00DB73A3"/>
    <w:rsid w:val="00DB7787"/>
    <w:rsid w:val="00DC0B50"/>
    <w:rsid w:val="00DC16CB"/>
    <w:rsid w:val="00DC1877"/>
    <w:rsid w:val="00DC715B"/>
    <w:rsid w:val="00DD0166"/>
    <w:rsid w:val="00DD08DA"/>
    <w:rsid w:val="00DD27CE"/>
    <w:rsid w:val="00DD40A2"/>
    <w:rsid w:val="00DD4312"/>
    <w:rsid w:val="00DD4432"/>
    <w:rsid w:val="00DD45E9"/>
    <w:rsid w:val="00DD56EC"/>
    <w:rsid w:val="00DE09F5"/>
    <w:rsid w:val="00DE0A2C"/>
    <w:rsid w:val="00DE0A86"/>
    <w:rsid w:val="00DE3288"/>
    <w:rsid w:val="00DE6618"/>
    <w:rsid w:val="00DE77E5"/>
    <w:rsid w:val="00DF1097"/>
    <w:rsid w:val="00DF13F2"/>
    <w:rsid w:val="00DF26B0"/>
    <w:rsid w:val="00DF4C6F"/>
    <w:rsid w:val="00E0192A"/>
    <w:rsid w:val="00E07E56"/>
    <w:rsid w:val="00E10516"/>
    <w:rsid w:val="00E116DA"/>
    <w:rsid w:val="00E12B53"/>
    <w:rsid w:val="00E200B3"/>
    <w:rsid w:val="00E239F3"/>
    <w:rsid w:val="00E24109"/>
    <w:rsid w:val="00E308DD"/>
    <w:rsid w:val="00E30E25"/>
    <w:rsid w:val="00E33515"/>
    <w:rsid w:val="00E34C97"/>
    <w:rsid w:val="00E40C28"/>
    <w:rsid w:val="00E4168B"/>
    <w:rsid w:val="00E41CB3"/>
    <w:rsid w:val="00E4262B"/>
    <w:rsid w:val="00E433C8"/>
    <w:rsid w:val="00E4789A"/>
    <w:rsid w:val="00E50AE3"/>
    <w:rsid w:val="00E559A1"/>
    <w:rsid w:val="00E61664"/>
    <w:rsid w:val="00E61D88"/>
    <w:rsid w:val="00E65B97"/>
    <w:rsid w:val="00E71991"/>
    <w:rsid w:val="00E747FD"/>
    <w:rsid w:val="00E763D5"/>
    <w:rsid w:val="00E8061E"/>
    <w:rsid w:val="00E816F9"/>
    <w:rsid w:val="00E820A9"/>
    <w:rsid w:val="00E872CE"/>
    <w:rsid w:val="00E87F9F"/>
    <w:rsid w:val="00E910D6"/>
    <w:rsid w:val="00E91A81"/>
    <w:rsid w:val="00E91D87"/>
    <w:rsid w:val="00E925B2"/>
    <w:rsid w:val="00E93BCC"/>
    <w:rsid w:val="00E949CC"/>
    <w:rsid w:val="00E94ED2"/>
    <w:rsid w:val="00E97E8E"/>
    <w:rsid w:val="00EA0B36"/>
    <w:rsid w:val="00EA23F8"/>
    <w:rsid w:val="00EA59F6"/>
    <w:rsid w:val="00EB150C"/>
    <w:rsid w:val="00EB26B5"/>
    <w:rsid w:val="00EB28D3"/>
    <w:rsid w:val="00EC0A81"/>
    <w:rsid w:val="00EC0DA5"/>
    <w:rsid w:val="00EC1985"/>
    <w:rsid w:val="00EC1AA0"/>
    <w:rsid w:val="00EC1E9D"/>
    <w:rsid w:val="00ED056C"/>
    <w:rsid w:val="00ED0BA0"/>
    <w:rsid w:val="00ED1145"/>
    <w:rsid w:val="00ED1DD4"/>
    <w:rsid w:val="00ED2CE6"/>
    <w:rsid w:val="00ED3254"/>
    <w:rsid w:val="00ED7D68"/>
    <w:rsid w:val="00EE0FC6"/>
    <w:rsid w:val="00EE1176"/>
    <w:rsid w:val="00EE2367"/>
    <w:rsid w:val="00EE3AD5"/>
    <w:rsid w:val="00EE45A4"/>
    <w:rsid w:val="00EE626B"/>
    <w:rsid w:val="00EE6596"/>
    <w:rsid w:val="00EF1915"/>
    <w:rsid w:val="00EF564B"/>
    <w:rsid w:val="00EF64B5"/>
    <w:rsid w:val="00EF6793"/>
    <w:rsid w:val="00F007C1"/>
    <w:rsid w:val="00F01715"/>
    <w:rsid w:val="00F01AEE"/>
    <w:rsid w:val="00F0382F"/>
    <w:rsid w:val="00F039FF"/>
    <w:rsid w:val="00F045CF"/>
    <w:rsid w:val="00F04EA1"/>
    <w:rsid w:val="00F05FA6"/>
    <w:rsid w:val="00F063EA"/>
    <w:rsid w:val="00F07DF1"/>
    <w:rsid w:val="00F110EC"/>
    <w:rsid w:val="00F13767"/>
    <w:rsid w:val="00F253F6"/>
    <w:rsid w:val="00F271EE"/>
    <w:rsid w:val="00F30211"/>
    <w:rsid w:val="00F30E47"/>
    <w:rsid w:val="00F3303F"/>
    <w:rsid w:val="00F34214"/>
    <w:rsid w:val="00F35E41"/>
    <w:rsid w:val="00F37B53"/>
    <w:rsid w:val="00F41175"/>
    <w:rsid w:val="00F51143"/>
    <w:rsid w:val="00F5191A"/>
    <w:rsid w:val="00F527BF"/>
    <w:rsid w:val="00F52B29"/>
    <w:rsid w:val="00F54F4E"/>
    <w:rsid w:val="00F56C64"/>
    <w:rsid w:val="00F63A33"/>
    <w:rsid w:val="00F6583C"/>
    <w:rsid w:val="00F661A1"/>
    <w:rsid w:val="00F66659"/>
    <w:rsid w:val="00F67B54"/>
    <w:rsid w:val="00F7047A"/>
    <w:rsid w:val="00F706DF"/>
    <w:rsid w:val="00F7444A"/>
    <w:rsid w:val="00F745FA"/>
    <w:rsid w:val="00F748C8"/>
    <w:rsid w:val="00F7672E"/>
    <w:rsid w:val="00F772A3"/>
    <w:rsid w:val="00F81930"/>
    <w:rsid w:val="00F83512"/>
    <w:rsid w:val="00F86D79"/>
    <w:rsid w:val="00F9009D"/>
    <w:rsid w:val="00F9310E"/>
    <w:rsid w:val="00F94E91"/>
    <w:rsid w:val="00F95962"/>
    <w:rsid w:val="00F96564"/>
    <w:rsid w:val="00FA1A3E"/>
    <w:rsid w:val="00FA1F87"/>
    <w:rsid w:val="00FA1FE0"/>
    <w:rsid w:val="00FA45CF"/>
    <w:rsid w:val="00FB31D5"/>
    <w:rsid w:val="00FB42FA"/>
    <w:rsid w:val="00FB66F4"/>
    <w:rsid w:val="00FC110F"/>
    <w:rsid w:val="00FC5156"/>
    <w:rsid w:val="00FC6078"/>
    <w:rsid w:val="00FC75EA"/>
    <w:rsid w:val="00FC7806"/>
    <w:rsid w:val="00FD3C02"/>
    <w:rsid w:val="00FD40AC"/>
    <w:rsid w:val="00FD44CA"/>
    <w:rsid w:val="00FD44EE"/>
    <w:rsid w:val="00FD48C9"/>
    <w:rsid w:val="00FD7CE8"/>
    <w:rsid w:val="00FE0D7C"/>
    <w:rsid w:val="00FE1732"/>
    <w:rsid w:val="00FE2EA7"/>
    <w:rsid w:val="00FE5D4B"/>
    <w:rsid w:val="00FE7261"/>
    <w:rsid w:val="00FE7B23"/>
    <w:rsid w:val="00FF31EF"/>
    <w:rsid w:val="00FF5407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E1E89C-C061-4F5B-9977-874E702F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05A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temprop">
    <w:name w:val="itemprop"/>
    <w:rsid w:val="009F68E5"/>
  </w:style>
  <w:style w:type="paragraph" w:styleId="SemEspaamento">
    <w:name w:val="No Spacing"/>
    <w:uiPriority w:val="1"/>
    <w:qFormat/>
    <w:rsid w:val="004E3F5D"/>
    <w:rPr>
      <w:rFonts w:ascii="Arial" w:hAnsi="Arial"/>
      <w:sz w:val="22"/>
      <w:szCs w:val="22"/>
      <w:lang w:eastAsia="en-US"/>
    </w:rPr>
  </w:style>
  <w:style w:type="paragraph" w:customStyle="1" w:styleId="txrentrevista">
    <w:name w:val="tx_rentrevista"/>
    <w:basedOn w:val="Normal"/>
    <w:rsid w:val="004E3F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5713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evistaescola.abril.com.br/consciencia-negra/africa-brasil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bGmtS_ybTpg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3iSsjxhIm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Milton_Nascimento" TargetMode="External"/><Relationship Id="rId10" Type="http://schemas.openxmlformats.org/officeDocument/2006/relationships/hyperlink" Target="http://www.iphi.org.br/sites/filosofia_brasil/Darcy_Ribeiro_-_O_povo_Brasileiro-_a_forma%C3%A7%C3%A3o_e_o_sentido_do_Brasil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etras.com/milton-nascimento/45930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EB1A4-2635-4FAB-B59A-D8068BBA1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1594</Words>
  <Characters>8608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10182</CharactersWithSpaces>
  <SharedDoc>false</SharedDoc>
  <HLinks>
    <vt:vector size="72" baseType="variant">
      <vt:variant>
        <vt:i4>2949145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https://www.youtube.com/watch?v=NI47_g41gZY</vt:lpwstr>
      </vt:variant>
      <vt:variant>
        <vt:lpwstr/>
      </vt:variant>
      <vt:variant>
        <vt:i4>2687100</vt:i4>
      </vt:variant>
      <vt:variant>
        <vt:i4>33</vt:i4>
      </vt:variant>
      <vt:variant>
        <vt:i4>0</vt:i4>
      </vt:variant>
      <vt:variant>
        <vt:i4>5</vt:i4>
      </vt:variant>
      <vt:variant>
        <vt:lpwstr>https://pt.wikipedia.org/wiki/Canga%C3%A7o</vt:lpwstr>
      </vt:variant>
      <vt:variant>
        <vt:lpwstr/>
      </vt:variant>
      <vt:variant>
        <vt:i4>5439511</vt:i4>
      </vt:variant>
      <vt:variant>
        <vt:i4>30</vt:i4>
      </vt:variant>
      <vt:variant>
        <vt:i4>0</vt:i4>
      </vt:variant>
      <vt:variant>
        <vt:i4>5</vt:i4>
      </vt:variant>
      <vt:variant>
        <vt:lpwstr>https://pt.wikipedia.org/wiki/Sert%C3%A3o</vt:lpwstr>
      </vt:variant>
      <vt:variant>
        <vt:lpwstr/>
      </vt:variant>
      <vt:variant>
        <vt:i4>4521995</vt:i4>
      </vt:variant>
      <vt:variant>
        <vt:i4>27</vt:i4>
      </vt:variant>
      <vt:variant>
        <vt:i4>0</vt:i4>
      </vt:variant>
      <vt:variant>
        <vt:i4>5</vt:i4>
      </vt:variant>
      <vt:variant>
        <vt:lpwstr>https://pt.wikipedia.org/wiki/Neologismo</vt:lpwstr>
      </vt:variant>
      <vt:variant>
        <vt:lpwstr/>
      </vt:variant>
      <vt:variant>
        <vt:i4>7209006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https://www.youtube.com/watch?v=d7uHyootFUw</vt:lpwstr>
      </vt:variant>
      <vt:variant>
        <vt:lpwstr/>
      </vt:variant>
      <vt:variant>
        <vt:i4>2097188</vt:i4>
      </vt:variant>
      <vt:variant>
        <vt:i4>21</vt:i4>
      </vt:variant>
      <vt:variant>
        <vt:i4>0</vt:i4>
      </vt:variant>
      <vt:variant>
        <vt:i4>5</vt:i4>
      </vt:variant>
      <vt:variant>
        <vt:lpwstr>http://educacao.uol.com.br/disciplinas/portugues/modernismo-no-brasil---a-3-geracao-critica-social-e-metalinguagem.htm</vt:lpwstr>
      </vt:variant>
      <vt:variant>
        <vt:lpwstr/>
      </vt:variant>
      <vt:variant>
        <vt:i4>1376275</vt:i4>
      </vt:variant>
      <vt:variant>
        <vt:i4>18</vt:i4>
      </vt:variant>
      <vt:variant>
        <vt:i4>0</vt:i4>
      </vt:variant>
      <vt:variant>
        <vt:i4>5</vt:i4>
      </vt:variant>
      <vt:variant>
        <vt:lpwstr>http://educacao.uol.com.br/disciplinas/portugues/grande-sertao-veredas-guimaraes-rosa-e-o-universalismo-filosofico-do-sertao.htm</vt:lpwstr>
      </vt:variant>
      <vt:variant>
        <vt:lpwstr/>
      </vt:variant>
      <vt:variant>
        <vt:i4>5898284</vt:i4>
      </vt:variant>
      <vt:variant>
        <vt:i4>15</vt:i4>
      </vt:variant>
      <vt:variant>
        <vt:i4>0</vt:i4>
      </vt:variant>
      <vt:variant>
        <vt:i4>5</vt:i4>
      </vt:variant>
      <vt:variant>
        <vt:lpwstr>https://pt.wikipedia.org/wiki/Guimar%C3%A3es_Rosa</vt:lpwstr>
      </vt:variant>
      <vt:variant>
        <vt:lpwstr/>
      </vt:variant>
      <vt:variant>
        <vt:i4>6553707</vt:i4>
      </vt:variant>
      <vt:variant>
        <vt:i4>12</vt:i4>
      </vt:variant>
      <vt:variant>
        <vt:i4>0</vt:i4>
      </vt:variant>
      <vt:variant>
        <vt:i4>5</vt:i4>
      </vt:variant>
      <vt:variant>
        <vt:lpwstr>http://www.edusp.com.br/detlivro.asp?ID=189647</vt:lpwstr>
      </vt:variant>
      <vt:variant>
        <vt:lpwstr/>
      </vt:variant>
      <vt:variant>
        <vt:i4>7536678</vt:i4>
      </vt:variant>
      <vt:variant>
        <vt:i4>9</vt:i4>
      </vt:variant>
      <vt:variant>
        <vt:i4>0</vt:i4>
      </vt:variant>
      <vt:variant>
        <vt:i4>5</vt:i4>
      </vt:variant>
      <vt:variant>
        <vt:lpwstr>http://www.mutumofilme.com.br/</vt:lpwstr>
      </vt:variant>
      <vt:variant>
        <vt:lpwstr/>
      </vt:variant>
      <vt:variant>
        <vt:i4>7471163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https://www.youtube.com/watch?v=L9XoqOsbbVU</vt:lpwstr>
      </vt:variant>
      <vt:variant>
        <vt:lpwstr/>
      </vt:variant>
      <vt:variant>
        <vt:i4>3276845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https://www.google.com.br/webhp?sourceid=chrome-instant&amp;ion=1&amp;espv=2&amp;ie=UTF-8</vt:lpwstr>
      </vt:variant>
      <vt:variant>
        <vt:lpwstr>q=plano+de+aula+guimar%C3%A3es+rosa+net+educa%C3%A7%C3%A3o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</dc:creator>
  <cp:lastModifiedBy>Administrador</cp:lastModifiedBy>
  <cp:revision>2</cp:revision>
  <cp:lastPrinted>2011-06-13T13:44:00Z</cp:lastPrinted>
  <dcterms:created xsi:type="dcterms:W3CDTF">2016-09-09T13:53:00Z</dcterms:created>
  <dcterms:modified xsi:type="dcterms:W3CDTF">2016-09-09T13:53:00Z</dcterms:modified>
</cp:coreProperties>
</file>